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2B7" w:rsidRPr="000E0343" w:rsidRDefault="006902B7" w:rsidP="00691498">
      <w:pPr>
        <w:shd w:val="clear" w:color="auto" w:fill="FFFFFF"/>
        <w:tabs>
          <w:tab w:val="center" w:pos="4677"/>
          <w:tab w:val="right" w:pos="9355"/>
        </w:tabs>
        <w:jc w:val="center"/>
      </w:pPr>
      <w:r>
        <w:rPr>
          <w:noProof/>
          <w:lang w:eastAsia="ru-RU" w:bidi="ar-SA"/>
        </w:rPr>
        <w:drawing>
          <wp:inline distT="0" distB="0" distL="0" distR="0" wp14:anchorId="224A6EB4" wp14:editId="1C85BB4C">
            <wp:extent cx="600075" cy="751027"/>
            <wp:effectExtent l="0" t="0" r="0" b="0"/>
            <wp:docPr id="1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Герб2+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/>
                  </pic:blipFill>
                  <pic:spPr bwMode="auto">
                    <a:xfrm>
                      <a:off x="0" y="0"/>
                      <a:ext cx="605544" cy="757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02B7" w:rsidRDefault="006902B7" w:rsidP="007410B5">
      <w:pPr>
        <w:shd w:val="clear" w:color="auto" w:fill="FFFFFF"/>
        <w:jc w:val="center"/>
      </w:pPr>
    </w:p>
    <w:p w:rsidR="006902B7" w:rsidRDefault="006902B7" w:rsidP="007410B5">
      <w:pPr>
        <w:pStyle w:val="ConsPlusNormal"/>
        <w:shd w:val="clear" w:color="auto" w:fill="FFFFFF"/>
        <w:ind w:firstLine="0"/>
        <w:jc w:val="center"/>
      </w:pPr>
    </w:p>
    <w:p w:rsidR="006902B7" w:rsidRDefault="006902B7" w:rsidP="007410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rPr>
          <w:b/>
          <w:sz w:val="28"/>
          <w:szCs w:val="28"/>
        </w:rPr>
        <w:br/>
        <w:t>ГОРОДСКОГО ОКРУГА КОТЕЛЬНИКИ</w:t>
      </w:r>
      <w:r>
        <w:rPr>
          <w:b/>
          <w:sz w:val="28"/>
          <w:szCs w:val="28"/>
        </w:rPr>
        <w:br/>
        <w:t>МОСКОВСКОЙ ОБЛАСТИ</w:t>
      </w:r>
    </w:p>
    <w:p w:rsidR="006902B7" w:rsidRPr="00AD601C" w:rsidRDefault="006902B7" w:rsidP="007410B5">
      <w:pPr>
        <w:jc w:val="center"/>
        <w:rPr>
          <w:b/>
          <w:sz w:val="40"/>
          <w:szCs w:val="28"/>
        </w:rPr>
      </w:pPr>
    </w:p>
    <w:p w:rsidR="006902B7" w:rsidRPr="00D47CC3" w:rsidRDefault="006902B7" w:rsidP="007410B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94539F" w:rsidRDefault="0094539F" w:rsidP="0094539F">
      <w:pPr>
        <w:rPr>
          <w:b/>
          <w:sz w:val="28"/>
          <w:szCs w:val="16"/>
        </w:rPr>
      </w:pPr>
    </w:p>
    <w:p w:rsidR="00E01CF4" w:rsidRDefault="00E01CF4" w:rsidP="0094539F">
      <w:pPr>
        <w:rPr>
          <w:b/>
          <w:sz w:val="28"/>
          <w:szCs w:val="16"/>
        </w:rPr>
      </w:pPr>
    </w:p>
    <w:p w:rsidR="0094539F" w:rsidRDefault="0094539F" w:rsidP="00326100">
      <w:pPr>
        <w:jc w:val="center"/>
        <w:rPr>
          <w:b/>
          <w:sz w:val="28"/>
          <w:szCs w:val="16"/>
        </w:rPr>
      </w:pPr>
    </w:p>
    <w:p w:rsidR="006902B7" w:rsidRPr="00E01CF4" w:rsidRDefault="00326100" w:rsidP="00326100">
      <w:pPr>
        <w:jc w:val="center"/>
        <w:rPr>
          <w:sz w:val="28"/>
        </w:rPr>
      </w:pPr>
      <w:r>
        <w:rPr>
          <w:sz w:val="28"/>
        </w:rPr>
        <w:t xml:space="preserve">07.12.2022  </w:t>
      </w:r>
      <w:r w:rsidR="006902B7">
        <w:rPr>
          <w:sz w:val="28"/>
        </w:rPr>
        <w:t xml:space="preserve"> №</w:t>
      </w:r>
      <w:r w:rsidR="00227262">
        <w:rPr>
          <w:sz w:val="28"/>
        </w:rPr>
        <w:t xml:space="preserve"> </w:t>
      </w:r>
      <w:r>
        <w:rPr>
          <w:sz w:val="28"/>
        </w:rPr>
        <w:t xml:space="preserve">  1306 – ПГ</w:t>
      </w:r>
    </w:p>
    <w:p w:rsidR="00227262" w:rsidRPr="007456DB" w:rsidRDefault="00227262" w:rsidP="00326100">
      <w:pPr>
        <w:jc w:val="center"/>
        <w:rPr>
          <w:sz w:val="28"/>
        </w:rPr>
      </w:pPr>
    </w:p>
    <w:p w:rsidR="006902B7" w:rsidRPr="00D47CC3" w:rsidRDefault="006902B7" w:rsidP="00326100">
      <w:pPr>
        <w:shd w:val="clear" w:color="auto" w:fill="FFFFFF"/>
        <w:tabs>
          <w:tab w:val="center" w:pos="4677"/>
          <w:tab w:val="right" w:pos="9355"/>
        </w:tabs>
        <w:jc w:val="center"/>
        <w:rPr>
          <w:sz w:val="22"/>
        </w:rPr>
      </w:pPr>
      <w:r w:rsidRPr="00D47CC3">
        <w:rPr>
          <w:sz w:val="28"/>
          <w:szCs w:val="26"/>
        </w:rPr>
        <w:t>г. Котельники</w:t>
      </w:r>
    </w:p>
    <w:p w:rsidR="006902B7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D47CC3" w:rsidRDefault="006902B7" w:rsidP="006902B7">
      <w:pPr>
        <w:shd w:val="clear" w:color="auto" w:fill="FFFFFF"/>
        <w:tabs>
          <w:tab w:val="center" w:pos="4677"/>
          <w:tab w:val="right" w:pos="9355"/>
        </w:tabs>
        <w:rPr>
          <w:sz w:val="28"/>
        </w:rPr>
      </w:pPr>
    </w:p>
    <w:p w:rsidR="006902B7" w:rsidRPr="006902B7" w:rsidRDefault="006902B7" w:rsidP="006902B7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jc w:val="center"/>
        <w:rPr>
          <w:i/>
        </w:rPr>
      </w:pPr>
      <w:r>
        <w:rPr>
          <w:sz w:val="28"/>
          <w:szCs w:val="28"/>
        </w:rPr>
        <w:t xml:space="preserve">О </w:t>
      </w:r>
      <w:r w:rsidRPr="006902B7">
        <w:rPr>
          <w:sz w:val="28"/>
          <w:szCs w:val="28"/>
        </w:rPr>
        <w:t xml:space="preserve">внесении изменений в постановление главы городского округа Котельники Московской области от </w:t>
      </w:r>
      <w:bookmarkStart w:id="0" w:name="__DdeLink__430_312092850"/>
      <w:r w:rsidR="00E01CF4">
        <w:rPr>
          <w:sz w:val="28"/>
          <w:szCs w:val="28"/>
        </w:rPr>
        <w:t>28.10.2022 № 1138-ПГ</w:t>
      </w:r>
      <w:r w:rsidRPr="006902B7">
        <w:rPr>
          <w:sz w:val="28"/>
          <w:szCs w:val="28"/>
        </w:rPr>
        <w:t xml:space="preserve"> </w:t>
      </w:r>
      <w:r w:rsidRPr="006902B7">
        <w:rPr>
          <w:rStyle w:val="a9"/>
          <w:rFonts w:eastAsia="Calibri"/>
          <w:i w:val="0"/>
          <w:color w:val="000000"/>
          <w:sz w:val="28"/>
          <w:szCs w:val="28"/>
        </w:rPr>
        <w:t>«Об утверждении муниципальной программы «Образование»</w:t>
      </w:r>
      <w:bookmarkEnd w:id="0"/>
    </w:p>
    <w:p w:rsidR="006902B7" w:rsidRPr="006E7A00" w:rsidRDefault="006902B7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7456DB" w:rsidRPr="006E7A00" w:rsidRDefault="007456DB" w:rsidP="000D1813">
      <w:pPr>
        <w:pStyle w:val="Standard"/>
        <w:shd w:val="clear" w:color="auto" w:fill="FFFFFF"/>
        <w:tabs>
          <w:tab w:val="left" w:pos="1812"/>
          <w:tab w:val="left" w:pos="6379"/>
          <w:tab w:val="left" w:pos="9355"/>
        </w:tabs>
        <w:rPr>
          <w:sz w:val="28"/>
        </w:rPr>
      </w:pPr>
    </w:p>
    <w:p w:rsidR="006902B7" w:rsidRDefault="006902B7" w:rsidP="00B907BF">
      <w:pPr>
        <w:pStyle w:val="af8"/>
        <w:spacing w:line="276" w:lineRule="auto"/>
        <w:ind w:firstLine="720"/>
        <w:jc w:val="both"/>
      </w:pPr>
      <w:r>
        <w:rPr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главы городского округа Котельники Московской облас</w:t>
      </w:r>
      <w:r w:rsidR="00691498">
        <w:rPr>
          <w:sz w:val="28"/>
          <w:szCs w:val="28"/>
        </w:rPr>
        <w:t>ти от  </w:t>
      </w:r>
      <w:r w:rsidR="003805C6">
        <w:rPr>
          <w:sz w:val="28"/>
          <w:szCs w:val="28"/>
        </w:rPr>
        <w:t>24.12.2021</w:t>
      </w:r>
      <w:r w:rsidR="00691498">
        <w:rPr>
          <w:sz w:val="28"/>
          <w:szCs w:val="28"/>
        </w:rPr>
        <w:t xml:space="preserve"> № </w:t>
      </w:r>
      <w:r w:rsidR="003805C6">
        <w:rPr>
          <w:sz w:val="28"/>
          <w:szCs w:val="28"/>
        </w:rPr>
        <w:t>1351</w:t>
      </w:r>
      <w:r w:rsidR="00691498">
        <w:rPr>
          <w:sz w:val="28"/>
          <w:szCs w:val="28"/>
        </w:rPr>
        <w:t>-ПГ  «Об </w:t>
      </w:r>
      <w:r>
        <w:rPr>
          <w:sz w:val="28"/>
          <w:szCs w:val="28"/>
        </w:rPr>
        <w:t>утверждении порядка разработки</w:t>
      </w:r>
      <w:r w:rsidR="003805C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реализации муниципальных программ городского округа Ко</w:t>
      </w:r>
      <w:r w:rsidR="00691498">
        <w:rPr>
          <w:sz w:val="28"/>
          <w:szCs w:val="28"/>
        </w:rPr>
        <w:t xml:space="preserve">тельники Московской области» </w:t>
      </w:r>
      <w:r>
        <w:rPr>
          <w:sz w:val="28"/>
          <w:szCs w:val="28"/>
        </w:rPr>
        <w:t>и государственной программой «Образование Подмосковья» на 2020-2025 годы, утвержденной постановлением Прав</w:t>
      </w:r>
      <w:r w:rsidR="00691498">
        <w:rPr>
          <w:sz w:val="28"/>
          <w:szCs w:val="28"/>
        </w:rPr>
        <w:t>ительства Московской области от</w:t>
      </w:r>
      <w:r w:rsidR="00691498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15.10.2019 № 734/36, постановляю:</w:t>
      </w:r>
    </w:p>
    <w:p w:rsidR="00467A3C" w:rsidRPr="00C346F3" w:rsidRDefault="00C346F3" w:rsidP="00B907BF">
      <w:pPr>
        <w:shd w:val="clear" w:color="auto" w:fill="FFFFFF" w:themeFill="background1"/>
        <w:spacing w:line="276" w:lineRule="auto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1. </w:t>
      </w:r>
      <w:r w:rsidR="00AB0CDE" w:rsidRPr="00C346F3">
        <w:rPr>
          <w:sz w:val="28"/>
          <w:szCs w:val="28"/>
          <w:highlight w:val="white"/>
        </w:rPr>
        <w:t xml:space="preserve">Внести </w:t>
      </w:r>
      <w:r w:rsidR="00526F57" w:rsidRPr="00C346F3">
        <w:rPr>
          <w:sz w:val="28"/>
          <w:szCs w:val="28"/>
          <w:highlight w:val="white"/>
        </w:rPr>
        <w:t>в муниципальную программу городского округа Котельники</w:t>
      </w:r>
      <w:r w:rsidR="00B25DFC">
        <w:rPr>
          <w:sz w:val="28"/>
          <w:szCs w:val="28"/>
          <w:highlight w:val="white"/>
        </w:rPr>
        <w:t xml:space="preserve"> Московской области</w:t>
      </w:r>
      <w:r w:rsidR="00526F57" w:rsidRPr="00C346F3">
        <w:rPr>
          <w:sz w:val="28"/>
          <w:szCs w:val="28"/>
          <w:highlight w:val="white"/>
        </w:rPr>
        <w:t xml:space="preserve"> «Образование», утвержденную постановлением главы городского округа Котельники Московской области от </w:t>
      </w:r>
      <w:r w:rsidR="00E01CF4">
        <w:rPr>
          <w:sz w:val="28"/>
          <w:szCs w:val="28"/>
          <w:highlight w:val="white"/>
        </w:rPr>
        <w:t>28.10.2022 № 1138-ПГ</w:t>
      </w:r>
      <w:r w:rsidR="004B693C">
        <w:rPr>
          <w:sz w:val="28"/>
          <w:szCs w:val="28"/>
          <w:highlight w:val="white"/>
        </w:rPr>
        <w:t xml:space="preserve"> «Об</w:t>
      </w:r>
      <w:r w:rsidR="004B693C">
        <w:rPr>
          <w:sz w:val="28"/>
          <w:szCs w:val="28"/>
          <w:highlight w:val="white"/>
          <w:lang w:val="en-US"/>
        </w:rPr>
        <w:t> </w:t>
      </w:r>
      <w:r w:rsidR="00526F57" w:rsidRPr="00C346F3">
        <w:rPr>
          <w:sz w:val="28"/>
          <w:szCs w:val="28"/>
          <w:highlight w:val="white"/>
        </w:rPr>
        <w:t>утверждении муниципальной программы «Образование»» (далее – постановление</w:t>
      </w:r>
      <w:r w:rsidR="00BE5479">
        <w:rPr>
          <w:sz w:val="28"/>
          <w:szCs w:val="28"/>
        </w:rPr>
        <w:t>)</w:t>
      </w:r>
      <w:r w:rsidR="00526F57" w:rsidRPr="00C346F3">
        <w:rPr>
          <w:sz w:val="28"/>
          <w:szCs w:val="28"/>
        </w:rPr>
        <w:t xml:space="preserve">, </w:t>
      </w:r>
      <w:r w:rsidR="00AB0CDE" w:rsidRPr="00C346F3">
        <w:rPr>
          <w:sz w:val="28"/>
          <w:szCs w:val="28"/>
          <w:highlight w:val="white"/>
        </w:rPr>
        <w:t>следующие изменения:</w:t>
      </w:r>
    </w:p>
    <w:p w:rsidR="00BF2025" w:rsidRDefault="00C346F3" w:rsidP="00E01CF4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</w:t>
      </w:r>
      <w:r w:rsidR="00E01CF4">
        <w:rPr>
          <w:bCs/>
          <w:sz w:val="28"/>
          <w:szCs w:val="28"/>
        </w:rPr>
        <w:t>. Пункт 1 «Паспорт муниципальной программы» изложить в новой редакции (приложение 1).</w:t>
      </w:r>
    </w:p>
    <w:p w:rsidR="00E01CF4" w:rsidRDefault="00E01CF4" w:rsidP="00E01CF4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1.2. </w:t>
      </w:r>
      <w:r w:rsidR="000E3F7E">
        <w:rPr>
          <w:bCs/>
          <w:sz w:val="28"/>
          <w:szCs w:val="28"/>
        </w:rPr>
        <w:t>Пункт 7 «Перечень мероприятий подпрограммы 1 «Общее образование» изложить в новой редакции (приложение 2).</w:t>
      </w:r>
    </w:p>
    <w:p w:rsidR="00BE5479" w:rsidRDefault="00BE5479" w:rsidP="00E01CF4">
      <w:pPr>
        <w:pStyle w:val="Standard"/>
        <w:shd w:val="clear" w:color="auto" w:fill="FFFFFF"/>
        <w:tabs>
          <w:tab w:val="left" w:pos="1560"/>
        </w:tabs>
        <w:spacing w:line="276" w:lineRule="auto"/>
        <w:ind w:firstLine="709"/>
        <w:jc w:val="both"/>
        <w:rPr>
          <w:rStyle w:val="BodyTextChar"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 xml:space="preserve">Настоящее постановление вступает </w:t>
      </w:r>
      <w:r w:rsidRPr="003754E5">
        <w:rPr>
          <w:sz w:val="28"/>
          <w:szCs w:val="28"/>
        </w:rPr>
        <w:t>в силу с 01.01.202</w:t>
      </w:r>
      <w:r>
        <w:rPr>
          <w:sz w:val="28"/>
          <w:szCs w:val="28"/>
        </w:rPr>
        <w:t>3</w:t>
      </w:r>
      <w:r w:rsidRPr="003754E5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                                        </w:t>
      </w:r>
      <w:r w:rsidRPr="003754E5">
        <w:rPr>
          <w:sz w:val="28"/>
          <w:szCs w:val="28"/>
        </w:rPr>
        <w:t xml:space="preserve">и применяется к правоотношениям, возникающим в связи с составлением, </w:t>
      </w:r>
      <w:r w:rsidRPr="003754E5">
        <w:rPr>
          <w:sz w:val="28"/>
          <w:szCs w:val="28"/>
        </w:rPr>
        <w:lastRenderedPageBreak/>
        <w:t>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>
        <w:rPr>
          <w:sz w:val="28"/>
          <w:szCs w:val="28"/>
        </w:rPr>
        <w:t>3</w:t>
      </w:r>
      <w:r w:rsidRPr="003754E5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4</w:t>
      </w:r>
      <w:r w:rsidRPr="003754E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3754E5">
        <w:rPr>
          <w:sz w:val="28"/>
          <w:szCs w:val="28"/>
        </w:rPr>
        <w:t xml:space="preserve"> годов.</w:t>
      </w:r>
    </w:p>
    <w:p w:rsidR="006902B7" w:rsidRPr="00353127" w:rsidRDefault="00BE5479" w:rsidP="00353127">
      <w:pPr>
        <w:pStyle w:val="ConsPlusCell"/>
        <w:spacing w:line="276" w:lineRule="auto"/>
        <w:ind w:firstLine="709"/>
        <w:jc w:val="both"/>
        <w:rPr>
          <w:rStyle w:val="BodyTextChar"/>
          <w:rFonts w:ascii="Times New Roman" w:hAnsi="Times New Roman"/>
          <w:sz w:val="28"/>
          <w:szCs w:val="28"/>
        </w:rPr>
      </w:pPr>
      <w:r>
        <w:rPr>
          <w:rStyle w:val="BodyTextChar"/>
          <w:rFonts w:ascii="Times New Roman" w:hAnsi="Times New Roman"/>
          <w:sz w:val="28"/>
          <w:szCs w:val="28"/>
        </w:rPr>
        <w:t>3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. Отделу информационного обеспечения управления внутренней политики </w:t>
      </w:r>
      <w:r w:rsidR="00526F57" w:rsidRPr="00353127">
        <w:rPr>
          <w:rStyle w:val="BodyTextChar"/>
          <w:rFonts w:ascii="Times New Roman" w:hAnsi="Times New Roman"/>
          <w:sz w:val="28"/>
          <w:szCs w:val="28"/>
        </w:rPr>
        <w:t>муниципальн</w:t>
      </w:r>
      <w:r w:rsidR="00767C29" w:rsidRPr="00353127">
        <w:rPr>
          <w:rStyle w:val="BodyTextChar"/>
          <w:rFonts w:ascii="Times New Roman" w:hAnsi="Times New Roman"/>
          <w:sz w:val="28"/>
          <w:szCs w:val="28"/>
        </w:rPr>
        <w:t>ого казенного учреждения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 xml:space="preserve"> «Развитие Котельники» обеспечить размеще</w:t>
      </w:r>
      <w:r w:rsidR="007E3561" w:rsidRPr="00353127">
        <w:rPr>
          <w:rStyle w:val="BodyTextChar"/>
          <w:rFonts w:ascii="Times New Roman" w:hAnsi="Times New Roman"/>
          <w:sz w:val="28"/>
          <w:szCs w:val="28"/>
        </w:rPr>
        <w:t>ние настоящего постановления на </w:t>
      </w:r>
      <w:r w:rsidR="006902B7" w:rsidRPr="00353127">
        <w:rPr>
          <w:rStyle w:val="BodyTextChar"/>
          <w:rFonts w:ascii="Times New Roman" w:hAnsi="Times New Roman"/>
          <w:sz w:val="28"/>
          <w:szCs w:val="28"/>
        </w:rPr>
        <w:t>Интернет-портале городского округа Котельники Московской области в сети Интернет.</w:t>
      </w:r>
    </w:p>
    <w:p w:rsidR="006902B7" w:rsidRPr="00353127" w:rsidRDefault="00BE5479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96F0C" w:rsidRPr="00353127">
        <w:rPr>
          <w:rFonts w:ascii="Times New Roman" w:hAnsi="Times New Roman"/>
          <w:sz w:val="28"/>
          <w:szCs w:val="28"/>
        </w:rPr>
        <w:t>. </w:t>
      </w:r>
      <w:r w:rsidR="006902B7" w:rsidRPr="00353127">
        <w:rPr>
          <w:rFonts w:ascii="Times New Roman" w:hAnsi="Times New Roman"/>
          <w:sz w:val="28"/>
          <w:szCs w:val="28"/>
        </w:rPr>
        <w:t xml:space="preserve">Ответственным за исполнение постановления назначить начальника управления развития отраслей социальной сферы администрации городского округа Котельники Московской области </w:t>
      </w:r>
      <w:proofErr w:type="spellStart"/>
      <w:r w:rsidR="006902B7" w:rsidRPr="00353127">
        <w:rPr>
          <w:rFonts w:ascii="Times New Roman" w:hAnsi="Times New Roman"/>
          <w:sz w:val="28"/>
          <w:szCs w:val="28"/>
        </w:rPr>
        <w:t>Цвейбу</w:t>
      </w:r>
      <w:proofErr w:type="spellEnd"/>
      <w:r w:rsidR="006902B7" w:rsidRPr="00353127">
        <w:rPr>
          <w:rFonts w:ascii="Times New Roman" w:hAnsi="Times New Roman"/>
          <w:sz w:val="28"/>
          <w:szCs w:val="28"/>
        </w:rPr>
        <w:t xml:space="preserve"> О.Н.</w:t>
      </w:r>
    </w:p>
    <w:p w:rsidR="006902B7" w:rsidRDefault="00BE5479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D1813" w:rsidRPr="00353127">
        <w:rPr>
          <w:rFonts w:ascii="Times New Roman" w:hAnsi="Times New Roman"/>
          <w:sz w:val="28"/>
          <w:szCs w:val="28"/>
        </w:rPr>
        <w:t xml:space="preserve">. Контроль </w:t>
      </w:r>
      <w:r w:rsidR="006902B7" w:rsidRPr="00353127">
        <w:rPr>
          <w:rFonts w:ascii="Times New Roman" w:hAnsi="Times New Roman"/>
          <w:sz w:val="28"/>
          <w:szCs w:val="28"/>
        </w:rPr>
        <w:t>за исполнением настоящего постановления возложить на заместителя главы администрации городского округа Котельники Московской области Кузьмину И.М.</w:t>
      </w: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353127">
      <w:pPr>
        <w:pStyle w:val="ConsPlusCel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4121" w:rsidRDefault="00624121" w:rsidP="00624121">
      <w:pPr>
        <w:pStyle w:val="ConsPlusCel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</w:p>
    <w:p w:rsidR="007766D9" w:rsidRDefault="00624121" w:rsidP="007766D9">
      <w:pPr>
        <w:pStyle w:val="ConsPlusCell"/>
        <w:jc w:val="both"/>
        <w:rPr>
          <w:rFonts w:ascii="Times New Roman" w:hAnsi="Times New Roman"/>
          <w:sz w:val="28"/>
          <w:szCs w:val="28"/>
        </w:rPr>
        <w:sectPr w:rsidR="007766D9" w:rsidSect="0014542E">
          <w:headerReference w:type="default" r:id="rId9"/>
          <w:footerReference w:type="default" r:id="rId10"/>
          <w:pgSz w:w="11906" w:h="16838"/>
          <w:pgMar w:top="1134" w:right="566" w:bottom="993" w:left="1134" w:header="450" w:footer="458" w:gutter="0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Котельники Московской области                               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Жигалкин</w:t>
      </w:r>
      <w:proofErr w:type="spellEnd"/>
    </w:p>
    <w:tbl>
      <w:tblPr>
        <w:tblW w:w="15343" w:type="dxa"/>
        <w:tblLook w:val="04A0" w:firstRow="1" w:lastRow="0" w:firstColumn="1" w:lastColumn="0" w:noHBand="0" w:noVBand="1"/>
      </w:tblPr>
      <w:tblGrid>
        <w:gridCol w:w="4395"/>
        <w:gridCol w:w="2551"/>
        <w:gridCol w:w="1843"/>
        <w:gridCol w:w="1701"/>
        <w:gridCol w:w="1701"/>
        <w:gridCol w:w="1559"/>
        <w:gridCol w:w="1565"/>
        <w:gridCol w:w="28"/>
      </w:tblGrid>
      <w:tr w:rsidR="007766D9" w:rsidRPr="007766D9" w:rsidTr="007766D9">
        <w:trPr>
          <w:trHeight w:val="31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7766D9">
              <w:rPr>
                <w:color w:val="000000"/>
                <w:sz w:val="24"/>
                <w:szCs w:val="24"/>
                <w:lang w:eastAsia="ru-RU" w:bidi="ar-SA"/>
              </w:rPr>
              <w:t>Приложение 1</w:t>
            </w:r>
          </w:p>
        </w:tc>
      </w:tr>
      <w:tr w:rsidR="007766D9" w:rsidRPr="007766D9" w:rsidTr="007766D9">
        <w:trPr>
          <w:trHeight w:val="96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szCs w:val="20"/>
                <w:lang w:eastAsia="ru-RU" w:bidi="ar-SA"/>
              </w:rPr>
            </w:pPr>
          </w:p>
        </w:tc>
        <w:tc>
          <w:tcPr>
            <w:tcW w:w="48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7766D9">
              <w:rPr>
                <w:color w:val="000000"/>
                <w:sz w:val="24"/>
                <w:szCs w:val="24"/>
                <w:lang w:eastAsia="ru-RU" w:bidi="ar-SA"/>
              </w:rPr>
              <w:t xml:space="preserve">к постановлению главы городского округа Котельники Московской области                          от 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07.12.2022 </w:t>
            </w:r>
            <w:r w:rsidRPr="007766D9">
              <w:rPr>
                <w:color w:val="000000"/>
                <w:sz w:val="24"/>
                <w:szCs w:val="24"/>
                <w:lang w:eastAsia="ru-RU" w:bidi="ar-SA"/>
              </w:rPr>
              <w:t>№</w:t>
            </w:r>
            <w:r>
              <w:rPr>
                <w:color w:val="000000"/>
                <w:sz w:val="24"/>
                <w:szCs w:val="24"/>
                <w:lang w:eastAsia="ru-RU" w:bidi="ar-SA"/>
              </w:rPr>
              <w:t xml:space="preserve"> 1306 – ПГ </w:t>
            </w:r>
          </w:p>
        </w:tc>
      </w:tr>
      <w:tr w:rsidR="007766D9" w:rsidRPr="007766D9" w:rsidTr="007766D9">
        <w:trPr>
          <w:trHeight w:val="525"/>
        </w:trPr>
        <w:tc>
          <w:tcPr>
            <w:tcW w:w="1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4"/>
                <w:szCs w:val="24"/>
                <w:lang w:eastAsia="ru-RU" w:bidi="ar-SA"/>
              </w:rPr>
            </w:pPr>
            <w:r w:rsidRPr="007766D9">
              <w:rPr>
                <w:color w:val="000000"/>
                <w:sz w:val="24"/>
                <w:szCs w:val="24"/>
                <w:lang w:eastAsia="ru-RU" w:bidi="ar-SA"/>
              </w:rPr>
              <w:t>МУНИЦИПАЛЬНАЯ ПРОГРАММА «ОБРАЗОВАНИЕ»</w:t>
            </w:r>
          </w:p>
        </w:tc>
      </w:tr>
      <w:tr w:rsidR="007766D9" w:rsidRPr="007766D9" w:rsidTr="007766D9">
        <w:trPr>
          <w:trHeight w:val="315"/>
        </w:trPr>
        <w:tc>
          <w:tcPr>
            <w:tcW w:w="153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4"/>
                <w:szCs w:val="24"/>
                <w:lang w:eastAsia="ru-RU" w:bidi="ar-SA"/>
              </w:rPr>
            </w:pPr>
            <w:r w:rsidRPr="007766D9">
              <w:rPr>
                <w:color w:val="000000"/>
                <w:sz w:val="24"/>
                <w:szCs w:val="24"/>
                <w:lang w:eastAsia="ru-RU" w:bidi="ar-SA"/>
              </w:rPr>
              <w:t>1. Паспорт муниципальной программы</w:t>
            </w:r>
          </w:p>
        </w:tc>
      </w:tr>
      <w:tr w:rsidR="007766D9" w:rsidRPr="007766D9" w:rsidTr="007766D9">
        <w:trPr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Координатор муниципальной программы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Заместитель главы администрации городского округа Котельники Московской области И.М. Кузьмина</w:t>
            </w:r>
          </w:p>
        </w:tc>
      </w:tr>
      <w:tr w:rsidR="007766D9" w:rsidRPr="007766D9" w:rsidTr="007766D9">
        <w:trPr>
          <w:trHeight w:val="18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Муниципальный заказчик программы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7766D9" w:rsidRPr="007766D9" w:rsidTr="007766D9">
        <w:trPr>
          <w:trHeight w:val="1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Цели муниципальной программы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Обеспечение доступного качественного образования и успешной социализации детей и молодежи</w:t>
            </w:r>
          </w:p>
        </w:tc>
      </w:tr>
      <w:tr w:rsidR="007766D9" w:rsidRPr="007766D9" w:rsidTr="007766D9">
        <w:trPr>
          <w:trHeight w:val="19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Перечень подпрограмм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Муниципальные заказчики программы</w:t>
            </w:r>
          </w:p>
        </w:tc>
      </w:tr>
      <w:tr w:rsidR="007766D9" w:rsidRPr="007766D9" w:rsidTr="007766D9">
        <w:trPr>
          <w:trHeight w:val="90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  <w:bookmarkStart w:id="1" w:name="_GoBack"/>
            <w:bookmarkEnd w:id="1"/>
          </w:p>
        </w:tc>
      </w:tr>
      <w:tr w:rsidR="007766D9" w:rsidRPr="007766D9" w:rsidTr="007766D9">
        <w:trPr>
          <w:trHeight w:val="6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 xml:space="preserve">Администрация городского округа Котельники Московской области </w:t>
            </w:r>
          </w:p>
        </w:tc>
      </w:tr>
      <w:tr w:rsidR="007766D9" w:rsidRPr="007766D9" w:rsidTr="007766D9">
        <w:trPr>
          <w:trHeight w:val="30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Краткая характеристика подпрограмм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Подпрограмма 1 «Общее образование»</w:t>
            </w:r>
          </w:p>
        </w:tc>
      </w:tr>
      <w:tr w:rsidR="007766D9" w:rsidRPr="007766D9" w:rsidTr="007766D9">
        <w:trPr>
          <w:trHeight w:val="123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Подпрограмма направлена на решение проблем доступности и повышения качества услуг дошкольного и общего образования в соответствии с потребностями граждан и требованиями инновационного развит</w:t>
            </w:r>
            <w:r>
              <w:rPr>
                <w:color w:val="000000"/>
                <w:sz w:val="22"/>
                <w:lang w:eastAsia="ru-RU" w:bidi="ar-SA"/>
              </w:rPr>
              <w:t>и</w:t>
            </w:r>
            <w:r w:rsidRPr="007766D9">
              <w:rPr>
                <w:color w:val="000000"/>
                <w:sz w:val="22"/>
                <w:lang w:eastAsia="ru-RU" w:bidi="ar-SA"/>
              </w:rPr>
              <w:t>я экономики городского округа Котельники Московской области,</w:t>
            </w:r>
            <w:r>
              <w:rPr>
                <w:color w:val="000000"/>
                <w:sz w:val="22"/>
                <w:lang w:eastAsia="ru-RU" w:bidi="ar-SA"/>
              </w:rPr>
              <w:t xml:space="preserve"> </w:t>
            </w:r>
            <w:r w:rsidRPr="007766D9">
              <w:rPr>
                <w:color w:val="000000"/>
                <w:sz w:val="22"/>
                <w:lang w:eastAsia="ru-RU" w:bidi="ar-SA"/>
              </w:rPr>
              <w:t>внедрения механизмов внешней оценки качества образования, повышения уровня информационной прозрачности муниципальной системы образования.</w:t>
            </w:r>
          </w:p>
        </w:tc>
      </w:tr>
      <w:tr w:rsidR="007766D9" w:rsidRPr="007766D9" w:rsidTr="007766D9">
        <w:trPr>
          <w:trHeight w:val="30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Подпрограмма 2 «Дополнительное образование, воспитание и психолого-социальное сопровождение детей»</w:t>
            </w:r>
          </w:p>
        </w:tc>
      </w:tr>
      <w:tr w:rsidR="007766D9" w:rsidRPr="007766D9" w:rsidTr="007766D9">
        <w:trPr>
          <w:trHeight w:val="430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 xml:space="preserve">Подпрограмма направлена на решение проблем, связанных с обеспечением доступности дополнительного образования детей, профилактикой асоциальных явлений. </w:t>
            </w:r>
          </w:p>
        </w:tc>
      </w:tr>
      <w:tr w:rsidR="007766D9" w:rsidRPr="007766D9" w:rsidTr="007766D9">
        <w:trPr>
          <w:trHeight w:val="300"/>
        </w:trPr>
        <w:tc>
          <w:tcPr>
            <w:tcW w:w="43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Источники финансирования</w:t>
            </w:r>
          </w:p>
        </w:tc>
        <w:tc>
          <w:tcPr>
            <w:tcW w:w="10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Расходы (тыс. руб.) муниципальной программы, в том числе по годам:</w:t>
            </w:r>
          </w:p>
        </w:tc>
      </w:tr>
      <w:tr w:rsidR="007766D9" w:rsidRPr="007766D9" w:rsidTr="007766D9">
        <w:trPr>
          <w:gridAfter w:val="1"/>
          <w:wAfter w:w="28" w:type="dxa"/>
          <w:trHeight w:val="450"/>
        </w:trPr>
        <w:tc>
          <w:tcPr>
            <w:tcW w:w="43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2024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2025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2026 год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2027 год</w:t>
            </w:r>
          </w:p>
        </w:tc>
      </w:tr>
      <w:tr w:rsidR="007766D9" w:rsidRPr="007766D9" w:rsidTr="007766D9">
        <w:trPr>
          <w:gridAfter w:val="1"/>
          <w:wAfter w:w="28" w:type="dxa"/>
          <w:trHeight w:val="27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1 975 379,53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736 961,99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618 485,50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619 932,04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766D9" w:rsidRPr="007766D9" w:rsidTr="007766D9">
        <w:trPr>
          <w:gridAfter w:val="1"/>
          <w:wAfter w:w="28" w:type="dxa"/>
          <w:trHeight w:val="32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Средства бюджета муниципального образования Московской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722 505,34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262 492,05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229 876,15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230 137,14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766D9" w:rsidRPr="007766D9" w:rsidTr="007766D9">
        <w:trPr>
          <w:gridAfter w:val="1"/>
          <w:wAfter w:w="28" w:type="dxa"/>
          <w:trHeight w:val="13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Внебюджетные средства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766D9" w:rsidRPr="007766D9" w:rsidTr="007766D9">
        <w:trPr>
          <w:gridAfter w:val="1"/>
          <w:wAfter w:w="28" w:type="dxa"/>
          <w:trHeight w:val="2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78 462,46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25 795,00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25 882,50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26 784,96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  <w:tr w:rsidR="007766D9" w:rsidRPr="007766D9" w:rsidTr="007766D9">
        <w:trPr>
          <w:gridAfter w:val="1"/>
          <w:wAfter w:w="28" w:type="dxa"/>
          <w:trHeight w:val="7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Всего, в том числе по годам: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2 776 347,33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1 025 249,04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874 244,15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876 854,14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22"/>
                <w:lang w:eastAsia="ru-RU" w:bidi="ar-SA"/>
              </w:rPr>
            </w:pPr>
            <w:r w:rsidRPr="007766D9">
              <w:rPr>
                <w:color w:val="000000"/>
                <w:sz w:val="22"/>
                <w:lang w:eastAsia="ru-RU" w:bidi="ar-SA"/>
              </w:rPr>
              <w:t>0,00</w:t>
            </w:r>
          </w:p>
        </w:tc>
      </w:tr>
    </w:tbl>
    <w:p w:rsidR="007766D9" w:rsidRDefault="007766D9" w:rsidP="007766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color w:val="000000"/>
          <w:sz w:val="18"/>
          <w:szCs w:val="18"/>
          <w:lang w:eastAsia="ru-RU" w:bidi="ar-SA"/>
        </w:rPr>
        <w:sectPr w:rsidR="007766D9" w:rsidSect="007766D9">
          <w:pgSz w:w="16838" w:h="11906" w:orient="landscape"/>
          <w:pgMar w:top="1134" w:right="1134" w:bottom="566" w:left="993" w:header="450" w:footer="458" w:gutter="0"/>
          <w:cols w:space="720"/>
          <w:titlePg/>
          <w:docGrid w:linePitch="360"/>
        </w:sectPr>
      </w:pPr>
    </w:p>
    <w:tbl>
      <w:tblPr>
        <w:tblW w:w="15877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6"/>
        <w:gridCol w:w="2172"/>
        <w:gridCol w:w="1324"/>
        <w:gridCol w:w="1647"/>
        <w:gridCol w:w="1317"/>
        <w:gridCol w:w="730"/>
        <w:gridCol w:w="283"/>
        <w:gridCol w:w="350"/>
        <w:gridCol w:w="416"/>
        <w:gridCol w:w="428"/>
        <w:gridCol w:w="1252"/>
        <w:gridCol w:w="1418"/>
        <w:gridCol w:w="1275"/>
        <w:gridCol w:w="1220"/>
        <w:gridCol w:w="1559"/>
      </w:tblGrid>
      <w:tr w:rsidR="007766D9" w:rsidRPr="007766D9" w:rsidTr="00326100">
        <w:trPr>
          <w:trHeight w:val="435"/>
        </w:trPr>
        <w:tc>
          <w:tcPr>
            <w:tcW w:w="1587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673" w:right="228" w:hanging="1417"/>
              <w:rPr>
                <w:color w:val="000000"/>
                <w:sz w:val="24"/>
                <w:szCs w:val="18"/>
                <w:lang w:eastAsia="ru-RU" w:bidi="ar-SA"/>
              </w:rPr>
            </w:pPr>
            <w:r w:rsidRPr="007766D9">
              <w:rPr>
                <w:color w:val="000000"/>
                <w:sz w:val="24"/>
                <w:szCs w:val="18"/>
                <w:lang w:eastAsia="ru-RU" w:bidi="ar-SA"/>
              </w:rPr>
              <w:t>Приложение 2</w:t>
            </w:r>
          </w:p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673" w:right="228" w:hanging="1417"/>
              <w:rPr>
                <w:color w:val="000000"/>
                <w:sz w:val="24"/>
                <w:szCs w:val="18"/>
                <w:lang w:eastAsia="ru-RU" w:bidi="ar-SA"/>
              </w:rPr>
            </w:pPr>
            <w:r w:rsidRPr="007766D9">
              <w:rPr>
                <w:color w:val="000000"/>
                <w:sz w:val="24"/>
                <w:szCs w:val="18"/>
                <w:lang w:eastAsia="ru-RU" w:bidi="ar-SA"/>
              </w:rPr>
              <w:t xml:space="preserve">к постановлению главы городского округа Котельники </w:t>
            </w:r>
          </w:p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673" w:right="228" w:hanging="1417"/>
              <w:rPr>
                <w:color w:val="000000"/>
                <w:sz w:val="24"/>
                <w:szCs w:val="18"/>
                <w:lang w:eastAsia="ru-RU" w:bidi="ar-SA"/>
              </w:rPr>
            </w:pPr>
            <w:r w:rsidRPr="007766D9">
              <w:rPr>
                <w:color w:val="000000"/>
                <w:sz w:val="24"/>
                <w:szCs w:val="18"/>
                <w:lang w:eastAsia="ru-RU" w:bidi="ar-SA"/>
              </w:rPr>
              <w:t xml:space="preserve">Московской области </w:t>
            </w:r>
          </w:p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10673" w:right="228" w:hanging="1417"/>
              <w:rPr>
                <w:color w:val="000000"/>
                <w:sz w:val="24"/>
                <w:szCs w:val="18"/>
                <w:lang w:eastAsia="ru-RU" w:bidi="ar-SA"/>
              </w:rPr>
            </w:pPr>
            <w:r w:rsidRPr="007766D9">
              <w:rPr>
                <w:color w:val="000000"/>
                <w:sz w:val="24"/>
                <w:szCs w:val="18"/>
                <w:lang w:eastAsia="ru-RU" w:bidi="ar-SA"/>
              </w:rPr>
              <w:t xml:space="preserve">от </w:t>
            </w:r>
            <w:r w:rsidR="00326100">
              <w:rPr>
                <w:color w:val="000000"/>
                <w:sz w:val="24"/>
                <w:szCs w:val="18"/>
                <w:lang w:eastAsia="ru-RU" w:bidi="ar-SA"/>
              </w:rPr>
              <w:t xml:space="preserve">07.12.2022 </w:t>
            </w:r>
            <w:r w:rsidRPr="007766D9">
              <w:rPr>
                <w:color w:val="000000"/>
                <w:sz w:val="24"/>
                <w:szCs w:val="18"/>
                <w:lang w:eastAsia="ru-RU" w:bidi="ar-SA"/>
              </w:rPr>
              <w:t>№</w:t>
            </w:r>
            <w:r w:rsidR="00326100">
              <w:rPr>
                <w:color w:val="000000"/>
                <w:sz w:val="24"/>
                <w:szCs w:val="18"/>
                <w:lang w:eastAsia="ru-RU" w:bidi="ar-SA"/>
              </w:rPr>
              <w:t xml:space="preserve"> 1306 – ПГ</w:t>
            </w:r>
          </w:p>
          <w:p w:rsid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</w:p>
          <w:p w:rsidR="007766D9" w:rsidRPr="007766D9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 w:val="18"/>
                <w:szCs w:val="18"/>
                <w:lang w:eastAsia="ru-RU" w:bidi="ar-SA"/>
              </w:rPr>
            </w:pPr>
            <w:r w:rsidRPr="00326100">
              <w:rPr>
                <w:color w:val="000000"/>
                <w:sz w:val="24"/>
                <w:szCs w:val="18"/>
                <w:lang w:eastAsia="ru-RU" w:bidi="ar-SA"/>
              </w:rPr>
              <w:t>7. Перечень мероприятий подпрограммы 1 «Общее образование»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№ п/п</w:t>
            </w:r>
          </w:p>
        </w:tc>
        <w:tc>
          <w:tcPr>
            <w:tcW w:w="2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подпрограммы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Сроки исполнения мероприятия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Источники финансирования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Всего, (тыс. руб.)</w:t>
            </w:r>
          </w:p>
        </w:tc>
        <w:tc>
          <w:tcPr>
            <w:tcW w:w="73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Объем финансирования по годам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Ответственный за выполнение мероприятия подпрограммы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 год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66D9" w:rsidRPr="00326100" w:rsidRDefault="00326100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>
              <w:rPr>
                <w:color w:val="000000"/>
                <w:szCs w:val="20"/>
                <w:lang w:eastAsia="ru-RU" w:bidi="ar-SA"/>
              </w:rPr>
              <w:t>11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01.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Финансовое обеспечение деятельности 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2 377 238,77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791 935,59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792 651,59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1 699 110,00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566 370,00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646 935,77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215 238,59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215 848,59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3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01.07.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1 686 442,31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562 076,77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562 182,77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5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1 483 647,00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494 549,00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8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171 602,31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57 200,77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7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10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31 193,00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10 327,00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10 433,00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94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01.08.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159 501,00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10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159 501,00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53 167,00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10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8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1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01.10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56 407,77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18 802,59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55 962,00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18 654,00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445,77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148,59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1.4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01.11.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215 708,92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68 083,64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215 708,92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68 083,64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73 812,64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1.5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01.12.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8 750,00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1.6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01.17.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Расходы на обеспечение деятельности (оказание услуг) муниципальных учреждений – дошкольные образовательные организации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247 428,77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78 055,59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247 428,77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78 055,59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84 686,59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1.7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01.18.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3 000,00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муниципального образования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3 000,00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3 000,00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2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240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02.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Реализация  федеральных государственных образовательных стандартов   общего образования, в том числе мероприятий 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121 030,67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39 473,56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42 083,55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60 824,04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19 792,50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21 239,04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16 723,67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5 487,56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5 748,55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2.3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02.08.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78 646,67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25 345,56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27 955,55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27 299,04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8 617,50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10 064,04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7 864,67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2 534,56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2 795,55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43 482,96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14 193,50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15 095,96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2.4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02.10.</w:t>
            </w:r>
            <w:r w:rsidRPr="00326100">
              <w:rPr>
                <w:color w:val="000000"/>
                <w:szCs w:val="20"/>
                <w:lang w:eastAsia="ru-RU" w:bidi="ar-SA"/>
              </w:rPr>
              <w:br w:type="page"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42 384,00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14 128,00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33 525,00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11 175,00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8 859,00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2 953,00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07. 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Проведение капитального ремонта объектов дошкольного образования, закупка оборудования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150 602,39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150 602,39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32 125,90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32 125,90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07.01.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 xml:space="preserve">Проведение капитального ремонта в муниципальных дошкольных образовательных организациях и дошкольных отделениях муниципальных общеобразовательных организаций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150 602,39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150 602,39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118 476,49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32 125,90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32 125,90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09: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 xml:space="preserve">Обеспечение условий доступности для инвалидов объектов и предоставляемых услуг в сфере образования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51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3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09.01.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1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2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Е1: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«Современная школа» 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3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7.2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Мероприятие Е1.02.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Обеспечение условий для функционирования центров образования естественно-научной и технологической направленностей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Основное мероприятие Р2: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 xml:space="preserve">Федеральный проект «Содействие занятости»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9.1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Мероприятие Р2.01. </w:t>
            </w:r>
            <w:r w:rsidRPr="00326100">
              <w:rPr>
                <w:color w:val="000000"/>
                <w:szCs w:val="20"/>
                <w:lang w:eastAsia="ru-RU" w:bidi="ar-SA"/>
              </w:rPr>
              <w:br/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122 589,00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40 863,00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96 969,00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32 323,00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25 620,00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8 540,00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7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(наименование результата 1 выполнения мероприятия, </w:t>
            </w:r>
            <w:proofErr w:type="spellStart"/>
            <w:r w:rsidRPr="00326100">
              <w:rPr>
                <w:color w:val="000000"/>
                <w:szCs w:val="20"/>
                <w:lang w:eastAsia="ru-RU" w:bidi="ar-SA"/>
              </w:rPr>
              <w:t>ед.измерения</w:t>
            </w:r>
            <w:proofErr w:type="spellEnd"/>
            <w:r w:rsidRPr="00326100">
              <w:rPr>
                <w:color w:val="000000"/>
                <w:szCs w:val="20"/>
                <w:lang w:eastAsia="ru-RU" w:bidi="ar-SA"/>
              </w:rPr>
              <w:t>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Всего</w:t>
            </w:r>
          </w:p>
        </w:tc>
        <w:tc>
          <w:tcPr>
            <w:tcW w:w="7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 2023 год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 том числе по кварталам</w:t>
            </w:r>
          </w:p>
        </w:tc>
        <w:tc>
          <w:tcPr>
            <w:tcW w:w="12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2024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2025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2026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2027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III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szCs w:val="20"/>
                <w:lang w:eastAsia="ru-RU" w:bidi="ar-SA"/>
              </w:rPr>
            </w:pPr>
            <w:r w:rsidRPr="00326100">
              <w:rPr>
                <w:szCs w:val="20"/>
                <w:lang w:eastAsia="ru-RU" w:bidi="ar-SA"/>
              </w:rPr>
              <w:t>IV</w:t>
            </w:r>
          </w:p>
        </w:tc>
        <w:tc>
          <w:tcPr>
            <w:tcW w:w="12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3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10.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Федерльный проект ЕВ. Патриотическое воспитание граждан Российской Федерации"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4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11.</w:t>
            </w:r>
          </w:p>
        </w:tc>
        <w:tc>
          <w:tcPr>
            <w:tcW w:w="21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 Мероприятие EB.01.                                </w:t>
            </w:r>
            <w:r w:rsidR="00AD06C1">
              <w:rPr>
                <w:color w:val="000000"/>
                <w:szCs w:val="20"/>
                <w:shd w:val="clear" w:color="auto" w:fill="FFFFFF"/>
              </w:rPr>
              <w:t>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2023-2027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3 786,50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1 274,50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1 256,00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Управление развития отраслей социальной сферы</w:t>
            </w:r>
          </w:p>
        </w:tc>
      </w:tr>
      <w:tr w:rsidR="007766D9" w:rsidRPr="00326100" w:rsidTr="00326100">
        <w:trPr>
          <w:trHeight w:val="42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Московской области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946,60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318,60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314,00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Внебюджетные источники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21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2 839,90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955,90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942,00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00"/>
        </w:trPr>
        <w:tc>
          <w:tcPr>
            <w:tcW w:w="26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 Итого 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Итого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2 775 347,33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1 024 249,04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874 244,15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876 854,14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 </w:t>
            </w:r>
          </w:p>
        </w:tc>
      </w:tr>
      <w:tr w:rsidR="007766D9" w:rsidRPr="00326100" w:rsidTr="00326100">
        <w:trPr>
          <w:trHeight w:val="420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Средства бюджета Московской области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1 976 326,13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737 280,59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618 799,50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620 246,04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630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бюджета муниципального образования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721 505,34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261 492,05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229 876,15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230 137,14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315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 xml:space="preserve">Внебюджетные источники 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  <w:tr w:rsidR="007766D9" w:rsidRPr="00326100" w:rsidTr="00326100">
        <w:trPr>
          <w:trHeight w:val="450"/>
        </w:trPr>
        <w:tc>
          <w:tcPr>
            <w:tcW w:w="26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Средства федерального бюджета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77 515,86</w:t>
            </w: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25 476,40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25 568,50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26 470,96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color w:val="000000"/>
                <w:szCs w:val="20"/>
                <w:lang w:eastAsia="ru-RU" w:bidi="ar-SA"/>
              </w:rPr>
            </w:pPr>
            <w:r w:rsidRPr="00326100">
              <w:rPr>
                <w:color w:val="000000"/>
                <w:szCs w:val="20"/>
                <w:lang w:eastAsia="ru-RU" w:bidi="ar-SA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6D9" w:rsidRPr="00326100" w:rsidRDefault="007766D9" w:rsidP="007766D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color w:val="000000"/>
                <w:szCs w:val="20"/>
                <w:lang w:eastAsia="ru-RU" w:bidi="ar-SA"/>
              </w:rPr>
            </w:pPr>
          </w:p>
        </w:tc>
      </w:tr>
    </w:tbl>
    <w:p w:rsidR="007766D9" w:rsidRPr="007766D9" w:rsidRDefault="007766D9" w:rsidP="007766D9">
      <w:pPr>
        <w:pStyle w:val="ConsPlusCell"/>
        <w:pBdr>
          <w:top w:val="none" w:sz="4" w:space="24" w:color="000000"/>
        </w:pBdr>
        <w:jc w:val="both"/>
        <w:rPr>
          <w:rFonts w:ascii="Times New Roman" w:hAnsi="Times New Roman"/>
          <w:sz w:val="24"/>
          <w:szCs w:val="24"/>
        </w:rPr>
      </w:pPr>
    </w:p>
    <w:sectPr w:rsidR="007766D9" w:rsidRPr="007766D9" w:rsidSect="007766D9">
      <w:pgSz w:w="16838" w:h="11906" w:orient="landscape"/>
      <w:pgMar w:top="1134" w:right="1134" w:bottom="566" w:left="993" w:header="450" w:footer="4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6D9" w:rsidRDefault="007766D9">
      <w:r>
        <w:separator/>
      </w:r>
    </w:p>
  </w:endnote>
  <w:endnote w:type="continuationSeparator" w:id="0">
    <w:p w:rsidR="007766D9" w:rsidRDefault="00776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lticaC">
    <w:altName w:val="Times New Roman"/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6D9" w:rsidRDefault="007766D9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6D9" w:rsidRDefault="007766D9">
      <w:r>
        <w:separator/>
      </w:r>
    </w:p>
  </w:footnote>
  <w:footnote w:type="continuationSeparator" w:id="0">
    <w:p w:rsidR="007766D9" w:rsidRDefault="00776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8271131"/>
      <w:docPartObj>
        <w:docPartGallery w:val="Page Numbers (Top of Page)"/>
        <w:docPartUnique/>
      </w:docPartObj>
    </w:sdtPr>
    <w:sdtEndPr/>
    <w:sdtContent>
      <w:p w:rsidR="007766D9" w:rsidRDefault="007766D9" w:rsidP="00FA6F3A">
        <w:pPr>
          <w:pStyle w:val="af7"/>
        </w:pPr>
      </w:p>
      <w:p w:rsidR="007766D9" w:rsidRPr="00842BB5" w:rsidRDefault="007766D9" w:rsidP="00FA6F3A">
        <w:pPr>
          <w:pStyle w:val="af7"/>
          <w:jc w:val="center"/>
          <w:rPr>
            <w:sz w:val="28"/>
          </w:rPr>
        </w:pPr>
        <w:r w:rsidRPr="00842BB5">
          <w:rPr>
            <w:sz w:val="28"/>
          </w:rPr>
          <w:fldChar w:fldCharType="begin"/>
        </w:r>
        <w:r w:rsidRPr="00842BB5">
          <w:rPr>
            <w:sz w:val="28"/>
          </w:rPr>
          <w:instrText>PAGE   \* MERGEFORMAT</w:instrText>
        </w:r>
        <w:r w:rsidRPr="00842BB5">
          <w:rPr>
            <w:sz w:val="28"/>
          </w:rPr>
          <w:fldChar w:fldCharType="separate"/>
        </w:r>
        <w:r w:rsidR="00AD06C1">
          <w:rPr>
            <w:noProof/>
            <w:sz w:val="28"/>
          </w:rPr>
          <w:t>2</w:t>
        </w:r>
        <w:r w:rsidRPr="00842BB5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86C24"/>
    <w:multiLevelType w:val="multilevel"/>
    <w:tmpl w:val="8C9E348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 w15:restartNumberingAfterBreak="0">
    <w:nsid w:val="3F932A5F"/>
    <w:multiLevelType w:val="multilevel"/>
    <w:tmpl w:val="934C2CE8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 w15:restartNumberingAfterBreak="0">
    <w:nsid w:val="61007DF1"/>
    <w:multiLevelType w:val="multilevel"/>
    <w:tmpl w:val="92A8DA1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76270AA"/>
    <w:multiLevelType w:val="multilevel"/>
    <w:tmpl w:val="E8F00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4" w15:restartNumberingAfterBreak="0">
    <w:nsid w:val="763B18C7"/>
    <w:multiLevelType w:val="multilevel"/>
    <w:tmpl w:val="32DC6906"/>
    <w:lvl w:ilvl="0">
      <w:start w:val="1"/>
      <w:numFmt w:val="decimal"/>
      <w:lvlText w:val="%1."/>
      <w:lvlJc w:val="left"/>
      <w:pPr>
        <w:ind w:left="1128" w:hanging="4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C32"/>
    <w:rsid w:val="00013141"/>
    <w:rsid w:val="00041E83"/>
    <w:rsid w:val="00043F00"/>
    <w:rsid w:val="00051482"/>
    <w:rsid w:val="000567AC"/>
    <w:rsid w:val="00075B1B"/>
    <w:rsid w:val="0008772F"/>
    <w:rsid w:val="00091663"/>
    <w:rsid w:val="000B22DA"/>
    <w:rsid w:val="000B6F25"/>
    <w:rsid w:val="000C2171"/>
    <w:rsid w:val="000D1813"/>
    <w:rsid w:val="000E3F7E"/>
    <w:rsid w:val="000F4E1B"/>
    <w:rsid w:val="001105BD"/>
    <w:rsid w:val="0011376D"/>
    <w:rsid w:val="0012264E"/>
    <w:rsid w:val="00123091"/>
    <w:rsid w:val="00136FF6"/>
    <w:rsid w:val="0014542E"/>
    <w:rsid w:val="0015090C"/>
    <w:rsid w:val="00153E97"/>
    <w:rsid w:val="00180ECE"/>
    <w:rsid w:val="00190083"/>
    <w:rsid w:val="00192FAA"/>
    <w:rsid w:val="001B287C"/>
    <w:rsid w:val="001D53B3"/>
    <w:rsid w:val="001F4B74"/>
    <w:rsid w:val="0020169C"/>
    <w:rsid w:val="002151EB"/>
    <w:rsid w:val="002177BA"/>
    <w:rsid w:val="002235C3"/>
    <w:rsid w:val="00227262"/>
    <w:rsid w:val="002403F8"/>
    <w:rsid w:val="00261201"/>
    <w:rsid w:val="00271D62"/>
    <w:rsid w:val="00275F39"/>
    <w:rsid w:val="00283F36"/>
    <w:rsid w:val="00284E10"/>
    <w:rsid w:val="002A49D3"/>
    <w:rsid w:val="002A6573"/>
    <w:rsid w:val="002B18C7"/>
    <w:rsid w:val="002B372B"/>
    <w:rsid w:val="002F3375"/>
    <w:rsid w:val="0032562E"/>
    <w:rsid w:val="00326100"/>
    <w:rsid w:val="003368EC"/>
    <w:rsid w:val="00342F0E"/>
    <w:rsid w:val="0034420D"/>
    <w:rsid w:val="0035255B"/>
    <w:rsid w:val="00353127"/>
    <w:rsid w:val="00354442"/>
    <w:rsid w:val="003769F0"/>
    <w:rsid w:val="003805C6"/>
    <w:rsid w:val="003815E5"/>
    <w:rsid w:val="00395274"/>
    <w:rsid w:val="003A0C6D"/>
    <w:rsid w:val="003B1BAE"/>
    <w:rsid w:val="003C2AF6"/>
    <w:rsid w:val="003D36EE"/>
    <w:rsid w:val="00421AEC"/>
    <w:rsid w:val="00422B7F"/>
    <w:rsid w:val="00430A4C"/>
    <w:rsid w:val="00431A34"/>
    <w:rsid w:val="00456235"/>
    <w:rsid w:val="00467A3C"/>
    <w:rsid w:val="004757D4"/>
    <w:rsid w:val="004B693C"/>
    <w:rsid w:val="004C1334"/>
    <w:rsid w:val="004D1750"/>
    <w:rsid w:val="004E1FAF"/>
    <w:rsid w:val="00504ABF"/>
    <w:rsid w:val="00513E20"/>
    <w:rsid w:val="00515EAA"/>
    <w:rsid w:val="00526F57"/>
    <w:rsid w:val="005348B6"/>
    <w:rsid w:val="00564A80"/>
    <w:rsid w:val="00592166"/>
    <w:rsid w:val="00594952"/>
    <w:rsid w:val="005A5E67"/>
    <w:rsid w:val="005A6A41"/>
    <w:rsid w:val="005B30FE"/>
    <w:rsid w:val="005B3A2B"/>
    <w:rsid w:val="005C1888"/>
    <w:rsid w:val="005D40EB"/>
    <w:rsid w:val="005E2533"/>
    <w:rsid w:val="005E6075"/>
    <w:rsid w:val="005E640A"/>
    <w:rsid w:val="00624121"/>
    <w:rsid w:val="00646B8B"/>
    <w:rsid w:val="006516B0"/>
    <w:rsid w:val="00652D72"/>
    <w:rsid w:val="00672BAE"/>
    <w:rsid w:val="006902B7"/>
    <w:rsid w:val="00691498"/>
    <w:rsid w:val="00695B1B"/>
    <w:rsid w:val="00696F0C"/>
    <w:rsid w:val="006A3A14"/>
    <w:rsid w:val="006B4FAF"/>
    <w:rsid w:val="006C322E"/>
    <w:rsid w:val="006C6188"/>
    <w:rsid w:val="006D4122"/>
    <w:rsid w:val="006E5224"/>
    <w:rsid w:val="006E7A00"/>
    <w:rsid w:val="006F15AF"/>
    <w:rsid w:val="006F3732"/>
    <w:rsid w:val="0070716E"/>
    <w:rsid w:val="00712452"/>
    <w:rsid w:val="00721EC8"/>
    <w:rsid w:val="00726AC6"/>
    <w:rsid w:val="007353EC"/>
    <w:rsid w:val="007410B5"/>
    <w:rsid w:val="007456DB"/>
    <w:rsid w:val="007570D4"/>
    <w:rsid w:val="00760416"/>
    <w:rsid w:val="0076780A"/>
    <w:rsid w:val="00767C29"/>
    <w:rsid w:val="00772A72"/>
    <w:rsid w:val="00775F88"/>
    <w:rsid w:val="007766D9"/>
    <w:rsid w:val="0078321E"/>
    <w:rsid w:val="007B35CC"/>
    <w:rsid w:val="007B3A80"/>
    <w:rsid w:val="007C2075"/>
    <w:rsid w:val="007C24DE"/>
    <w:rsid w:val="007D5643"/>
    <w:rsid w:val="007E2875"/>
    <w:rsid w:val="007E3561"/>
    <w:rsid w:val="007E61BC"/>
    <w:rsid w:val="00805FA4"/>
    <w:rsid w:val="008241D8"/>
    <w:rsid w:val="00834F89"/>
    <w:rsid w:val="00842BB5"/>
    <w:rsid w:val="008B164B"/>
    <w:rsid w:val="008C60E6"/>
    <w:rsid w:val="008D5C8D"/>
    <w:rsid w:val="009060ED"/>
    <w:rsid w:val="00910963"/>
    <w:rsid w:val="0092643E"/>
    <w:rsid w:val="0094008D"/>
    <w:rsid w:val="0094539F"/>
    <w:rsid w:val="009510D0"/>
    <w:rsid w:val="009646F1"/>
    <w:rsid w:val="00993EDE"/>
    <w:rsid w:val="009A0FEE"/>
    <w:rsid w:val="009B0E1D"/>
    <w:rsid w:val="009C2AC4"/>
    <w:rsid w:val="009C3BCB"/>
    <w:rsid w:val="009D33FD"/>
    <w:rsid w:val="009E7358"/>
    <w:rsid w:val="00A024AB"/>
    <w:rsid w:val="00A05141"/>
    <w:rsid w:val="00A13373"/>
    <w:rsid w:val="00A345DC"/>
    <w:rsid w:val="00A45C32"/>
    <w:rsid w:val="00A469AD"/>
    <w:rsid w:val="00A55682"/>
    <w:rsid w:val="00A66AFF"/>
    <w:rsid w:val="00AA60C7"/>
    <w:rsid w:val="00AB0CDE"/>
    <w:rsid w:val="00AB690B"/>
    <w:rsid w:val="00AC4825"/>
    <w:rsid w:val="00AC64E9"/>
    <w:rsid w:val="00AD06C1"/>
    <w:rsid w:val="00AD601C"/>
    <w:rsid w:val="00AF2985"/>
    <w:rsid w:val="00AF4991"/>
    <w:rsid w:val="00AF5A5F"/>
    <w:rsid w:val="00B023F9"/>
    <w:rsid w:val="00B10794"/>
    <w:rsid w:val="00B25DFC"/>
    <w:rsid w:val="00B449CF"/>
    <w:rsid w:val="00B456BE"/>
    <w:rsid w:val="00B45BDF"/>
    <w:rsid w:val="00B55076"/>
    <w:rsid w:val="00B907BF"/>
    <w:rsid w:val="00BC647B"/>
    <w:rsid w:val="00BD53E9"/>
    <w:rsid w:val="00BE5479"/>
    <w:rsid w:val="00BF2025"/>
    <w:rsid w:val="00C014A4"/>
    <w:rsid w:val="00C0159E"/>
    <w:rsid w:val="00C11A7B"/>
    <w:rsid w:val="00C17923"/>
    <w:rsid w:val="00C2011B"/>
    <w:rsid w:val="00C321BC"/>
    <w:rsid w:val="00C346F3"/>
    <w:rsid w:val="00C621EA"/>
    <w:rsid w:val="00C7338C"/>
    <w:rsid w:val="00C86F9A"/>
    <w:rsid w:val="00CA2890"/>
    <w:rsid w:val="00CA42A1"/>
    <w:rsid w:val="00CA55D8"/>
    <w:rsid w:val="00CD1FCD"/>
    <w:rsid w:val="00CD24AF"/>
    <w:rsid w:val="00CF1A0C"/>
    <w:rsid w:val="00CF3AF9"/>
    <w:rsid w:val="00D36C52"/>
    <w:rsid w:val="00D54CBF"/>
    <w:rsid w:val="00D71105"/>
    <w:rsid w:val="00DA6493"/>
    <w:rsid w:val="00DB3216"/>
    <w:rsid w:val="00DC6E52"/>
    <w:rsid w:val="00DD070F"/>
    <w:rsid w:val="00E01CF4"/>
    <w:rsid w:val="00E141EE"/>
    <w:rsid w:val="00E14ECC"/>
    <w:rsid w:val="00E16164"/>
    <w:rsid w:val="00E21DBC"/>
    <w:rsid w:val="00E23D57"/>
    <w:rsid w:val="00E250A0"/>
    <w:rsid w:val="00E46E6E"/>
    <w:rsid w:val="00E51501"/>
    <w:rsid w:val="00E63A1F"/>
    <w:rsid w:val="00E9535B"/>
    <w:rsid w:val="00EA5A47"/>
    <w:rsid w:val="00F15893"/>
    <w:rsid w:val="00F27E3A"/>
    <w:rsid w:val="00F44301"/>
    <w:rsid w:val="00F64171"/>
    <w:rsid w:val="00F646DD"/>
    <w:rsid w:val="00F74B1D"/>
    <w:rsid w:val="00F76E8A"/>
    <w:rsid w:val="00FA6F3A"/>
    <w:rsid w:val="00FF1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56EB975-2C66-4D79-8C34-F78A24F67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hd w:val="clear" w:color="auto" w:fill="FFFFFF"/>
      <w:jc w:val="center"/>
      <w:outlineLvl w:val="0"/>
    </w:pPr>
    <w:rPr>
      <w:b/>
      <w:bCs/>
    </w:rPr>
  </w:style>
  <w:style w:type="paragraph" w:styleId="2">
    <w:name w:val="heading 2"/>
    <w:uiPriority w:val="9"/>
    <w:unhideWhenUsed/>
    <w:qFormat/>
    <w:pPr>
      <w:keepNext/>
      <w:keepLines/>
      <w:spacing w:before="200"/>
      <w:outlineLvl w:val="1"/>
    </w:pPr>
    <w:rPr>
      <w:rFonts w:ascii="Arial" w:eastAsia="Arial" w:hAnsi="Arial" w:cs="Arial"/>
      <w:b/>
      <w:bCs/>
      <w:color w:val="000000" w:themeColor="text1"/>
      <w:sz w:val="40"/>
    </w:rPr>
  </w:style>
  <w:style w:type="paragraph" w:styleId="3">
    <w:name w:val="heading 3"/>
    <w:basedOn w:val="a"/>
    <w:next w:val="a"/>
    <w:qFormat/>
    <w:pPr>
      <w:keepNext/>
      <w:shd w:val="clear" w:color="auto" w:fill="FFFFFF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uiPriority w:val="9"/>
    <w:unhideWhenUsed/>
    <w:qFormat/>
    <w:pPr>
      <w:keepNext/>
      <w:keepLines/>
      <w:spacing w:before="200"/>
      <w:outlineLvl w:val="3"/>
    </w:pPr>
    <w:rPr>
      <w:rFonts w:ascii="Arial" w:eastAsia="Arial" w:hAnsi="Arial" w:cs="Arial"/>
      <w:color w:val="232323"/>
      <w:sz w:val="32"/>
      <w:szCs w:val="32"/>
    </w:rPr>
  </w:style>
  <w:style w:type="paragraph" w:styleId="5">
    <w:name w:val="heading 5"/>
    <w:uiPriority w:val="9"/>
    <w:unhideWhenUsed/>
    <w:qFormat/>
    <w:pPr>
      <w:keepNext/>
      <w:keepLines/>
      <w:spacing w:before="200"/>
      <w:outlineLvl w:val="4"/>
    </w:pPr>
    <w:rPr>
      <w:rFonts w:ascii="Arial" w:eastAsia="Arial" w:hAnsi="Arial" w:cs="Arial"/>
      <w:b/>
      <w:bCs/>
      <w:color w:val="444444"/>
      <w:sz w:val="28"/>
      <w:szCs w:val="28"/>
    </w:rPr>
  </w:style>
  <w:style w:type="paragraph" w:styleId="6">
    <w:name w:val="heading 6"/>
    <w:uiPriority w:val="9"/>
    <w:unhideWhenUsed/>
    <w:qFormat/>
    <w:pPr>
      <w:keepNext/>
      <w:keepLines/>
      <w:spacing w:before="200"/>
      <w:outlineLvl w:val="5"/>
    </w:pPr>
    <w:rPr>
      <w:rFonts w:ascii="Arial" w:eastAsia="Arial" w:hAnsi="Arial" w:cs="Arial"/>
      <w:i/>
      <w:iCs/>
      <w:color w:val="232323"/>
      <w:sz w:val="28"/>
      <w:szCs w:val="28"/>
    </w:rPr>
  </w:style>
  <w:style w:type="paragraph" w:styleId="7">
    <w:name w:val="heading 7"/>
    <w:uiPriority w:val="9"/>
    <w:unhideWhenUsed/>
    <w:qFormat/>
    <w:pPr>
      <w:keepNext/>
      <w:keepLines/>
      <w:spacing w:before="200"/>
      <w:outlineLvl w:val="6"/>
    </w:pPr>
    <w:rPr>
      <w:rFonts w:ascii="Arial" w:eastAsia="Arial" w:hAnsi="Arial" w:cs="Arial"/>
      <w:b/>
      <w:bCs/>
      <w:color w:val="606060"/>
      <w:sz w:val="24"/>
      <w:szCs w:val="24"/>
    </w:rPr>
  </w:style>
  <w:style w:type="paragraph" w:styleId="8">
    <w:name w:val="heading 8"/>
    <w:uiPriority w:val="9"/>
    <w:unhideWhenUsed/>
    <w:qFormat/>
    <w:pPr>
      <w:keepNext/>
      <w:keepLines/>
      <w:spacing w:before="200"/>
      <w:outlineLvl w:val="7"/>
    </w:pPr>
    <w:rPr>
      <w:rFonts w:ascii="Arial" w:eastAsia="Arial" w:hAnsi="Arial" w:cs="Arial"/>
      <w:color w:val="444444"/>
      <w:sz w:val="24"/>
      <w:szCs w:val="24"/>
    </w:rPr>
  </w:style>
  <w:style w:type="paragraph" w:styleId="9">
    <w:name w:val="heading 9"/>
    <w:uiPriority w:val="9"/>
    <w:unhideWhenUsed/>
    <w:qFormat/>
    <w:pPr>
      <w:keepNext/>
      <w:keepLines/>
      <w:spacing w:before="200"/>
      <w:outlineLvl w:val="8"/>
    </w:pPr>
    <w:rPr>
      <w:rFonts w:ascii="Arial" w:eastAsia="Arial" w:hAnsi="Arial" w:cs="Arial"/>
      <w:i/>
      <w:iCs/>
      <w:color w:val="444444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character" w:styleId="a4">
    <w:name w:val="footnote reference"/>
    <w:basedOn w:val="a0"/>
    <w:uiPriority w:val="99"/>
    <w:unhideWhenUsed/>
    <w:rPr>
      <w:vertAlign w:val="superscript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a5">
    <w:name w:val="Название Знак"/>
    <w:basedOn w:val="a0"/>
    <w:uiPriority w:val="10"/>
    <w:qFormat/>
    <w:rPr>
      <w:sz w:val="48"/>
      <w:szCs w:val="48"/>
    </w:rPr>
  </w:style>
  <w:style w:type="character" w:customStyle="1" w:styleId="a6">
    <w:name w:val="Подзаголовок Знак"/>
    <w:basedOn w:val="a0"/>
    <w:uiPriority w:val="11"/>
    <w:qFormat/>
    <w:rPr>
      <w:sz w:val="24"/>
      <w:szCs w:val="24"/>
    </w:rPr>
  </w:style>
  <w:style w:type="character" w:customStyle="1" w:styleId="20">
    <w:name w:val="Цитата 2 Знак"/>
    <w:uiPriority w:val="29"/>
    <w:qFormat/>
    <w:rPr>
      <w:i/>
    </w:rPr>
  </w:style>
  <w:style w:type="character" w:customStyle="1" w:styleId="a7">
    <w:name w:val="Выделенная цитата Знак"/>
    <w:uiPriority w:val="30"/>
    <w:qFormat/>
    <w:rPr>
      <w:i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color w:val="232323"/>
      <w:sz w:val="32"/>
      <w:szCs w:val="32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color w:val="444444"/>
      <w:sz w:val="24"/>
      <w:szCs w:val="24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color w:val="444444"/>
      <w:sz w:val="23"/>
      <w:szCs w:val="23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TextChar">
    <w:name w:val="Footnote Text Char"/>
    <w:uiPriority w:val="99"/>
    <w:semiHidden/>
    <w:qFormat/>
    <w:rPr>
      <w:sz w:val="20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70">
    <w:name w:val="Знак Знак7"/>
    <w:qFormat/>
    <w:rPr>
      <w:rFonts w:ascii="Times New Roman" w:eastAsia="Arial Unicode MS" w:hAnsi="Times New Roman"/>
      <w:b/>
      <w:sz w:val="24"/>
    </w:rPr>
  </w:style>
  <w:style w:type="character" w:customStyle="1" w:styleId="40">
    <w:name w:val="Знак Знак4"/>
    <w:qFormat/>
    <w:rPr>
      <w:sz w:val="24"/>
      <w:szCs w:val="24"/>
      <w:lang w:val="ru-RU" w:eastAsia="ru-RU" w:bidi="ar-SA"/>
    </w:rPr>
  </w:style>
  <w:style w:type="character" w:customStyle="1" w:styleId="30">
    <w:name w:val="Знак Знак3"/>
    <w:qFormat/>
    <w:rPr>
      <w:rFonts w:ascii="Tahoma" w:hAnsi="Tahoma"/>
      <w:sz w:val="16"/>
      <w:szCs w:val="16"/>
    </w:rPr>
  </w:style>
  <w:style w:type="character" w:styleId="a9">
    <w:name w:val="Emphasis"/>
    <w:qFormat/>
    <w:rPr>
      <w:i/>
    </w:rPr>
  </w:style>
  <w:style w:type="character" w:customStyle="1" w:styleId="90">
    <w:name w:val="Знак Знак9"/>
    <w:qFormat/>
    <w:rPr>
      <w:sz w:val="24"/>
      <w:lang w:val="ru-RU" w:eastAsia="ru-RU" w:bidi="ar-SA"/>
    </w:rPr>
  </w:style>
  <w:style w:type="character" w:customStyle="1" w:styleId="80">
    <w:name w:val="Знак Знак8"/>
    <w:qFormat/>
    <w:rPr>
      <w:sz w:val="24"/>
      <w:lang w:val="ru-RU" w:eastAsia="ru-RU" w:bidi="ar-SA"/>
    </w:rPr>
  </w:style>
  <w:style w:type="character" w:styleId="aa">
    <w:name w:val="page number"/>
    <w:basedOn w:val="a0"/>
    <w:qFormat/>
  </w:style>
  <w:style w:type="character" w:customStyle="1" w:styleId="11">
    <w:name w:val="Знак Знак11"/>
    <w:qFormat/>
    <w:rPr>
      <w:b/>
      <w:bCs/>
      <w:sz w:val="24"/>
      <w:szCs w:val="24"/>
      <w:lang w:val="ru-RU" w:eastAsia="ru-RU" w:bidi="ar-SA"/>
    </w:rPr>
  </w:style>
  <w:style w:type="character" w:customStyle="1" w:styleId="10">
    <w:name w:val="Знак Знак10"/>
    <w:qFormat/>
    <w:rPr>
      <w:rFonts w:ascii="Arial" w:hAnsi="Arial"/>
      <w:b/>
      <w:bCs/>
      <w:sz w:val="26"/>
      <w:szCs w:val="26"/>
      <w:lang w:val="ru-RU" w:eastAsia="ru-RU" w:bidi="ar-SA"/>
    </w:rPr>
  </w:style>
  <w:style w:type="character" w:customStyle="1" w:styleId="12">
    <w:name w:val="Текст выноски Знак1"/>
    <w:semiHidden/>
    <w:qFormat/>
    <w:rPr>
      <w:rFonts w:ascii="Tahoma" w:hAnsi="Tahoma"/>
      <w:sz w:val="16"/>
      <w:szCs w:val="16"/>
    </w:rPr>
  </w:style>
  <w:style w:type="character" w:customStyle="1" w:styleId="13">
    <w:name w:val="Текст сноски Знак1"/>
    <w:qFormat/>
    <w:rPr>
      <w:rFonts w:ascii="Calibri" w:eastAsia="Calibri" w:hAnsi="Calibri"/>
      <w:lang w:eastAsia="en-US"/>
    </w:rPr>
  </w:style>
  <w:style w:type="character" w:customStyle="1" w:styleId="21">
    <w:name w:val="Знак Знак2"/>
    <w:qFormat/>
    <w:rPr>
      <w:lang w:val="ru-RU" w:eastAsia="ru-RU" w:bidi="ar-SA"/>
    </w:rPr>
  </w:style>
  <w:style w:type="character" w:customStyle="1" w:styleId="14">
    <w:name w:val="Текст примечания Знак1"/>
    <w:qFormat/>
    <w:rPr>
      <w:rFonts w:ascii="Calibri" w:eastAsia="Calibri" w:hAnsi="Calibri"/>
      <w:lang w:eastAsia="en-US"/>
    </w:rPr>
  </w:style>
  <w:style w:type="character" w:customStyle="1" w:styleId="60">
    <w:name w:val="Знак Знак6"/>
    <w:qFormat/>
    <w:rPr>
      <w:sz w:val="24"/>
    </w:rPr>
  </w:style>
  <w:style w:type="character" w:customStyle="1" w:styleId="15">
    <w:name w:val="Верх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50">
    <w:name w:val="Знак Знак5"/>
    <w:qFormat/>
    <w:rPr>
      <w:sz w:val="24"/>
    </w:rPr>
  </w:style>
  <w:style w:type="character" w:customStyle="1" w:styleId="16">
    <w:name w:val="Нижний колонтитул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7">
    <w:name w:val="Знак Знак1"/>
    <w:qFormat/>
    <w:rPr>
      <w:shd w:val="clear" w:color="auto" w:fill="FFFFFF"/>
      <w:lang w:bidi="ar-SA"/>
    </w:rPr>
  </w:style>
  <w:style w:type="character" w:customStyle="1" w:styleId="18">
    <w:name w:val="Основной текст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Знак Знак"/>
    <w:qFormat/>
    <w:rPr>
      <w:sz w:val="28"/>
      <w:lang w:bidi="ar-SA"/>
    </w:rPr>
  </w:style>
  <w:style w:type="character" w:customStyle="1" w:styleId="19">
    <w:name w:val="Основной текст с отступом Знак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31">
    <w:name w:val="Основной текст 3 Знак1"/>
    <w:qFormat/>
    <w:rPr>
      <w:rFonts w:ascii="Calibri" w:eastAsia="Calibri" w:hAnsi="Calibri"/>
      <w:sz w:val="16"/>
      <w:szCs w:val="16"/>
      <w:lang w:eastAsia="en-US"/>
    </w:rPr>
  </w:style>
  <w:style w:type="character" w:customStyle="1" w:styleId="1a">
    <w:name w:val="Схема документа Знак1"/>
    <w:qFormat/>
    <w:rPr>
      <w:rFonts w:ascii="Tahoma" w:eastAsia="Calibri" w:hAnsi="Tahoma"/>
      <w:sz w:val="16"/>
      <w:szCs w:val="16"/>
      <w:lang w:eastAsia="en-US"/>
    </w:rPr>
  </w:style>
  <w:style w:type="character" w:customStyle="1" w:styleId="1b">
    <w:name w:val="Тема примечания Знак1"/>
    <w:qFormat/>
    <w:rPr>
      <w:rFonts w:ascii="Calibri" w:eastAsia="Calibri" w:hAnsi="Calibri"/>
      <w:b/>
      <w:bCs/>
      <w:lang w:eastAsia="en-US"/>
    </w:rPr>
  </w:style>
  <w:style w:type="character" w:customStyle="1" w:styleId="NoSpacingChar1">
    <w:name w:val="No Spacing Char1"/>
    <w:qFormat/>
    <w:rPr>
      <w:sz w:val="22"/>
      <w:szCs w:val="22"/>
      <w:lang w:val="ru-RU" w:eastAsia="ru-RU" w:bidi="ar-SA"/>
    </w:rPr>
  </w:style>
  <w:style w:type="character" w:customStyle="1" w:styleId="NoSpacingChar">
    <w:name w:val="No Spacing Char"/>
    <w:qFormat/>
    <w:rPr>
      <w:rFonts w:ascii="Calibri" w:hAnsi="Calibri"/>
      <w:sz w:val="22"/>
      <w:szCs w:val="22"/>
      <w:lang w:val="ru-RU" w:eastAsia="ru-RU" w:bidi="ar-SA"/>
    </w:rPr>
  </w:style>
  <w:style w:type="character" w:customStyle="1" w:styleId="Heading1Char">
    <w:name w:val="Heading 1 Char"/>
    <w:qFormat/>
    <w:rPr>
      <w:rFonts w:ascii="Times New Roman" w:hAnsi="Times New Roman"/>
      <w:b/>
      <w:sz w:val="48"/>
    </w:rPr>
  </w:style>
  <w:style w:type="character" w:customStyle="1" w:styleId="HeaderChar">
    <w:name w:val="Header Char"/>
    <w:semiHidden/>
    <w:qFormat/>
    <w:rPr>
      <w:rFonts w:ascii="Times New Roman" w:hAnsi="Times New Roman"/>
      <w:sz w:val="20"/>
    </w:rPr>
  </w:style>
  <w:style w:type="character" w:customStyle="1" w:styleId="FooterChar">
    <w:name w:val="Footer Char"/>
    <w:semiHidden/>
    <w:qFormat/>
    <w:rPr>
      <w:sz w:val="24"/>
    </w:rPr>
  </w:style>
  <w:style w:type="character" w:customStyle="1" w:styleId="BalloonTextChar">
    <w:name w:val="Balloon Text Char"/>
    <w:semiHidden/>
    <w:qFormat/>
    <w:rPr>
      <w:rFonts w:ascii="Tahoma" w:hAnsi="Tahoma"/>
      <w:sz w:val="16"/>
      <w:lang w:val="ru-RU" w:eastAsia="ru-RU"/>
    </w:rPr>
  </w:style>
  <w:style w:type="character" w:styleId="ac">
    <w:name w:val="annotation reference"/>
    <w:qFormat/>
    <w:rPr>
      <w:sz w:val="16"/>
    </w:rPr>
  </w:style>
  <w:style w:type="character" w:styleId="ad">
    <w:name w:val="FollowedHyperlink"/>
    <w:uiPriority w:val="99"/>
    <w:qFormat/>
    <w:rPr>
      <w:color w:val="800080"/>
      <w:u w:val="single"/>
    </w:rPr>
  </w:style>
  <w:style w:type="character" w:customStyle="1" w:styleId="s1">
    <w:name w:val="s1"/>
    <w:qFormat/>
  </w:style>
  <w:style w:type="character" w:customStyle="1" w:styleId="BodyTextChar">
    <w:name w:val="Body Text Char"/>
    <w:qFormat/>
  </w:style>
  <w:style w:type="character" w:customStyle="1" w:styleId="apple-converted-space">
    <w:name w:val="apple-converted-space"/>
    <w:qFormat/>
  </w:style>
  <w:style w:type="character" w:customStyle="1" w:styleId="HeaderChar1">
    <w:name w:val="Header Char1"/>
    <w:qFormat/>
  </w:style>
  <w:style w:type="character" w:customStyle="1" w:styleId="item-27">
    <w:name w:val="item-27"/>
    <w:qFormat/>
  </w:style>
  <w:style w:type="character" w:customStyle="1" w:styleId="A50">
    <w:name w:val="A5"/>
    <w:qFormat/>
    <w:rPr>
      <w:color w:val="000000"/>
      <w:sz w:val="32"/>
    </w:rPr>
  </w:style>
  <w:style w:type="character" w:customStyle="1" w:styleId="FooterChar2">
    <w:name w:val="Footer Char2"/>
    <w:qFormat/>
    <w:rPr>
      <w:rFonts w:ascii="Times New Roman" w:hAnsi="Times New Roman"/>
      <w:sz w:val="20"/>
    </w:rPr>
  </w:style>
  <w:style w:type="character" w:customStyle="1" w:styleId="BodyTextChar2">
    <w:name w:val="Body Text Char2"/>
    <w:qFormat/>
    <w:rPr>
      <w:rFonts w:ascii="Times New Roman" w:hAnsi="Times New Roman"/>
      <w:sz w:val="20"/>
      <w:shd w:val="clear" w:color="auto" w:fill="FFFFFF"/>
    </w:rPr>
  </w:style>
  <w:style w:type="character" w:customStyle="1" w:styleId="BalloonTextChar2">
    <w:name w:val="Balloon Text Char2"/>
    <w:qFormat/>
    <w:rPr>
      <w:rFonts w:ascii="Tahoma" w:hAnsi="Tahoma"/>
      <w:sz w:val="16"/>
      <w:lang w:val="en-US" w:eastAsia="en-US"/>
    </w:rPr>
  </w:style>
  <w:style w:type="character" w:customStyle="1" w:styleId="s5">
    <w:name w:val="s5"/>
    <w:qFormat/>
  </w:style>
  <w:style w:type="character" w:customStyle="1" w:styleId="ae">
    <w:name w:val="Верхний колонтитул Знак"/>
    <w:basedOn w:val="a0"/>
    <w:uiPriority w:val="99"/>
    <w:qFormat/>
  </w:style>
  <w:style w:type="paragraph" w:customStyle="1" w:styleId="1c">
    <w:name w:val="Заголовок1"/>
    <w:basedOn w:val="a"/>
    <w:next w:val="af"/>
    <w:qFormat/>
    <w:pPr>
      <w:keepNext/>
      <w:shd w:val="clear" w:color="auto" w:fill="FFFFFF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">
    <w:name w:val="Body Text"/>
    <w:basedOn w:val="a"/>
    <w:pPr>
      <w:shd w:val="clear" w:color="auto" w:fill="FFFFFF"/>
      <w:spacing w:after="240" w:line="240" w:lineRule="atLeast"/>
    </w:pPr>
    <w:rPr>
      <w:szCs w:val="20"/>
      <w:shd w:val="clear" w:color="auto" w:fill="FFFFFF"/>
      <w:lang w:val="en-US"/>
    </w:rPr>
  </w:style>
  <w:style w:type="paragraph" w:styleId="af0">
    <w:name w:val="List"/>
    <w:basedOn w:val="af"/>
    <w:rPr>
      <w:rFonts w:cs="Arial"/>
    </w:rPr>
  </w:style>
  <w:style w:type="paragraph" w:styleId="af1">
    <w:name w:val="caption"/>
    <w:basedOn w:val="a"/>
    <w:qFormat/>
    <w:pPr>
      <w:shd w:val="clear" w:color="auto" w:fill="FFFFFF"/>
      <w:spacing w:before="120" w:after="120"/>
    </w:pPr>
    <w:rPr>
      <w:rFonts w:cs="Arial"/>
      <w:i/>
      <w:iCs/>
      <w:sz w:val="24"/>
      <w:szCs w:val="24"/>
    </w:rPr>
  </w:style>
  <w:style w:type="paragraph" w:styleId="af2">
    <w:name w:val="index heading"/>
    <w:basedOn w:val="a"/>
    <w:qFormat/>
    <w:pPr>
      <w:shd w:val="clear" w:color="auto" w:fill="FFFFFF"/>
    </w:pPr>
    <w:rPr>
      <w:rFonts w:cs="Arial"/>
    </w:rPr>
  </w:style>
  <w:style w:type="paragraph" w:styleId="af3">
    <w:name w:val="Title"/>
    <w:uiPriority w:val="10"/>
    <w:qFormat/>
    <w:pPr>
      <w:pBdr>
        <w:bottom w:val="single" w:sz="24" w:space="0" w:color="000000"/>
      </w:pBdr>
      <w:spacing w:before="300" w:after="80"/>
      <w:outlineLvl w:val="0"/>
    </w:pPr>
    <w:rPr>
      <w:b/>
      <w:color w:val="000000"/>
      <w:sz w:val="72"/>
    </w:rPr>
  </w:style>
  <w:style w:type="paragraph" w:styleId="af4">
    <w:name w:val="Subtitle"/>
    <w:uiPriority w:val="11"/>
    <w:qFormat/>
    <w:pPr>
      <w:outlineLvl w:val="0"/>
    </w:pPr>
    <w:rPr>
      <w:i/>
      <w:color w:val="444444"/>
      <w:sz w:val="52"/>
    </w:rPr>
  </w:style>
  <w:style w:type="paragraph" w:styleId="22">
    <w:name w:val="Quote"/>
    <w:uiPriority w:val="29"/>
    <w:qFormat/>
    <w:pPr>
      <w:pBdr>
        <w:left w:val="single" w:sz="12" w:space="11" w:color="A6A6A6"/>
        <w:bottom w:val="single" w:sz="12" w:space="3" w:color="A6A6A6"/>
      </w:pBdr>
      <w:ind w:left="3402"/>
    </w:pPr>
    <w:rPr>
      <w:i/>
      <w:color w:val="373737"/>
      <w:sz w:val="18"/>
    </w:rPr>
  </w:style>
  <w:style w:type="paragraph" w:styleId="af5">
    <w:name w:val="Intense Quote"/>
    <w:uiPriority w:val="30"/>
    <w:qFormat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ind w:left="567" w:right="567"/>
    </w:pPr>
    <w:rPr>
      <w:i/>
      <w:color w:val="606060"/>
      <w:sz w:val="19"/>
    </w:rPr>
  </w:style>
  <w:style w:type="paragraph" w:customStyle="1" w:styleId="af6">
    <w:name w:val="Верхний и нижний колонтитулы"/>
    <w:basedOn w:val="a"/>
    <w:qFormat/>
    <w:pPr>
      <w:shd w:val="clear" w:color="auto" w:fill="FFFFFF"/>
    </w:pPr>
  </w:style>
  <w:style w:type="paragraph" w:styleId="af7">
    <w:name w:val="header"/>
    <w:basedOn w:val="a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styleId="af8">
    <w:name w:val="footer"/>
    <w:basedOn w:val="a"/>
    <w:pPr>
      <w:shd w:val="clear" w:color="auto" w:fill="FFFFFF"/>
      <w:tabs>
        <w:tab w:val="center" w:pos="4677"/>
        <w:tab w:val="right" w:pos="9355"/>
      </w:tabs>
    </w:pPr>
  </w:style>
  <w:style w:type="paragraph" w:styleId="af9">
    <w:name w:val="footnote text"/>
    <w:basedOn w:val="a"/>
    <w:pPr>
      <w:shd w:val="clear" w:color="auto" w:fill="FFFFFF"/>
      <w:spacing w:after="200" w:line="276" w:lineRule="auto"/>
    </w:pPr>
    <w:rPr>
      <w:rFonts w:ascii="Calibri" w:hAnsi="Calibri"/>
      <w:szCs w:val="20"/>
    </w:rPr>
  </w:style>
  <w:style w:type="paragraph" w:styleId="1d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2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qFormat/>
  </w:style>
  <w:style w:type="paragraph" w:styleId="afb">
    <w:name w:val="Balloon Text"/>
    <w:basedOn w:val="a"/>
    <w:qFormat/>
    <w:pPr>
      <w:shd w:val="clear" w:color="auto" w:fill="FFFFFF"/>
    </w:pPr>
    <w:rPr>
      <w:rFonts w:ascii="Tahoma" w:hAnsi="Tahoma"/>
      <w:sz w:val="16"/>
      <w:szCs w:val="16"/>
      <w:lang w:val="en-US"/>
    </w:rPr>
  </w:style>
  <w:style w:type="paragraph" w:styleId="afc">
    <w:name w:val="List Paragraph"/>
    <w:basedOn w:val="a"/>
    <w:qFormat/>
    <w:pPr>
      <w:shd w:val="clear" w:color="auto" w:fill="FFFFFF"/>
      <w:ind w:left="720"/>
      <w:contextualSpacing/>
    </w:pPr>
  </w:style>
  <w:style w:type="paragraph" w:customStyle="1" w:styleId="p12">
    <w:name w:val="p12"/>
    <w:basedOn w:val="a"/>
    <w:qFormat/>
    <w:pPr>
      <w:shd w:val="clear" w:color="auto" w:fill="FFFFFF"/>
      <w:spacing w:beforeAutospacing="1" w:afterAutospacing="1"/>
    </w:pPr>
  </w:style>
  <w:style w:type="paragraph" w:styleId="afd">
    <w:name w:val="annotation text"/>
    <w:basedOn w:val="a"/>
    <w:qFormat/>
    <w:pPr>
      <w:shd w:val="clear" w:color="auto" w:fill="FFFFFF"/>
    </w:pPr>
    <w:rPr>
      <w:szCs w:val="20"/>
    </w:rPr>
  </w:style>
  <w:style w:type="paragraph" w:styleId="afe">
    <w:name w:val="Body Text Indent"/>
    <w:basedOn w:val="a"/>
    <w:pPr>
      <w:shd w:val="clear" w:color="auto" w:fill="FFFFFF"/>
      <w:ind w:firstLine="709"/>
      <w:jc w:val="center"/>
    </w:pPr>
    <w:rPr>
      <w:sz w:val="28"/>
      <w:szCs w:val="20"/>
      <w:lang w:val="en-US"/>
    </w:rPr>
  </w:style>
  <w:style w:type="paragraph" w:styleId="33">
    <w:name w:val="Body Text 3"/>
    <w:basedOn w:val="a"/>
    <w:qFormat/>
    <w:pPr>
      <w:shd w:val="clear" w:color="auto" w:fill="FFFFFF"/>
    </w:pPr>
    <w:rPr>
      <w:rFonts w:ascii="Calibri" w:hAnsi="Calibri"/>
      <w:color w:val="000000"/>
      <w:lang w:val="en-US"/>
    </w:rPr>
  </w:style>
  <w:style w:type="paragraph" w:styleId="aff">
    <w:name w:val="Document Map"/>
    <w:basedOn w:val="a"/>
    <w:qFormat/>
    <w:pPr>
      <w:shd w:val="clear" w:color="auto" w:fill="000080"/>
    </w:pPr>
    <w:rPr>
      <w:rFonts w:ascii="Tahoma" w:hAnsi="Tahoma"/>
      <w:szCs w:val="20"/>
      <w:shd w:val="clear" w:color="auto" w:fill="000080"/>
      <w:lang w:val="en-US"/>
    </w:rPr>
  </w:style>
  <w:style w:type="paragraph" w:styleId="aff0">
    <w:name w:val="annotation subject"/>
    <w:basedOn w:val="afd"/>
    <w:next w:val="afd"/>
    <w:qFormat/>
    <w:rPr>
      <w:b/>
      <w:bCs/>
      <w:lang w:val="en-US"/>
    </w:rPr>
  </w:style>
  <w:style w:type="paragraph" w:styleId="aff1">
    <w:name w:val="No Spacing"/>
    <w:qFormat/>
    <w:pPr>
      <w:spacing w:after="120" w:line="288" w:lineRule="auto"/>
      <w:ind w:firstLine="709"/>
      <w:jc w:val="both"/>
    </w:pPr>
    <w:rPr>
      <w:sz w:val="22"/>
      <w:lang w:eastAsia="ru-RU" w:bidi="ar-SA"/>
    </w:rPr>
  </w:style>
  <w:style w:type="paragraph" w:customStyle="1" w:styleId="1e">
    <w:name w:val="Без интервала1"/>
    <w:qFormat/>
    <w:pPr>
      <w:spacing w:after="200" w:line="276" w:lineRule="auto"/>
    </w:pPr>
    <w:rPr>
      <w:rFonts w:ascii="Calibri" w:hAnsi="Calibri"/>
      <w:sz w:val="22"/>
      <w:lang w:eastAsia="ru-RU" w:bidi="ar-SA"/>
    </w:rPr>
  </w:style>
  <w:style w:type="paragraph" w:customStyle="1" w:styleId="msonormalcxspmiddle">
    <w:name w:val="msonormal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ConsPlusTitle">
    <w:name w:val="ConsPlusTitle"/>
    <w:qFormat/>
    <w:pPr>
      <w:widowControl w:val="0"/>
    </w:pPr>
    <w:rPr>
      <w:b/>
      <w:bCs/>
      <w:sz w:val="24"/>
      <w:szCs w:val="24"/>
      <w:lang w:eastAsia="ru-RU" w:bidi="ar-SA"/>
    </w:rPr>
  </w:style>
  <w:style w:type="paragraph" w:customStyle="1" w:styleId="ConsPlusCell">
    <w:name w:val="ConsPlusCell"/>
    <w:qFormat/>
    <w:pPr>
      <w:widowControl w:val="0"/>
    </w:pPr>
    <w:rPr>
      <w:rFonts w:ascii="Calibri" w:hAnsi="Calibri"/>
      <w:sz w:val="22"/>
      <w:lang w:eastAsia="ru-RU" w:bidi="ar-SA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/>
      <w:lang w:eastAsia="ar-SA" w:bidi="ar-SA"/>
    </w:rPr>
  </w:style>
  <w:style w:type="paragraph" w:customStyle="1" w:styleId="BodyText21">
    <w:name w:val="Body Text 21"/>
    <w:basedOn w:val="a"/>
    <w:qFormat/>
    <w:pPr>
      <w:shd w:val="clear" w:color="auto" w:fill="FFFFFF"/>
      <w:ind w:firstLine="709"/>
      <w:jc w:val="both"/>
    </w:pPr>
    <w:rPr>
      <w:rFonts w:ascii="Calibri" w:hAnsi="Calibri"/>
      <w:sz w:val="28"/>
      <w:szCs w:val="28"/>
    </w:rPr>
  </w:style>
  <w:style w:type="paragraph" w:customStyle="1" w:styleId="msonospacing0">
    <w:name w:val="msonospacing"/>
    <w:basedOn w:val="a"/>
    <w:qFormat/>
    <w:pPr>
      <w:shd w:val="clear" w:color="auto" w:fill="FFFFFF"/>
      <w:spacing w:beforeAutospacing="1" w:afterAutospacing="1"/>
    </w:pPr>
  </w:style>
  <w:style w:type="paragraph" w:customStyle="1" w:styleId="xl65">
    <w:name w:val="xl65"/>
    <w:basedOn w:val="a"/>
    <w:qFormat/>
    <w:pPr>
      <w:shd w:val="clear" w:color="auto" w:fill="FFFFFF"/>
      <w:spacing w:beforeAutospacing="1" w:afterAutospacing="1"/>
    </w:pPr>
  </w:style>
  <w:style w:type="paragraph" w:customStyle="1" w:styleId="xl66">
    <w:name w:val="xl66"/>
    <w:basedOn w:val="a"/>
    <w:qFormat/>
    <w:pPr>
      <w:shd w:val="clear" w:color="auto" w:fill="FFFFFF"/>
      <w:spacing w:beforeAutospacing="1" w:afterAutospacing="1"/>
    </w:pPr>
  </w:style>
  <w:style w:type="paragraph" w:customStyle="1" w:styleId="xl67">
    <w:name w:val="xl67"/>
    <w:basedOn w:val="a"/>
    <w:qFormat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8">
    <w:name w:val="xl68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69">
    <w:name w:val="xl69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0">
    <w:name w:val="xl70"/>
    <w:basedOn w:val="a"/>
    <w:qFormat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1">
    <w:name w:val="xl71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2">
    <w:name w:val="xl72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3">
    <w:name w:val="xl7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4">
    <w:name w:val="xl7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6">
    <w:name w:val="xl76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7">
    <w:name w:val="xl77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8">
    <w:name w:val="xl78"/>
    <w:basedOn w:val="a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79">
    <w:name w:val="xl79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0">
    <w:name w:val="xl80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1">
    <w:name w:val="xl81"/>
    <w:basedOn w:val="a"/>
    <w:qFormat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2">
    <w:name w:val="xl82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3">
    <w:name w:val="xl83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4">
    <w:name w:val="xl84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5">
    <w:name w:val="xl85"/>
    <w:basedOn w:val="a"/>
    <w:qFormat/>
    <w:pPr>
      <w:pBdr>
        <w:left w:val="single" w:sz="4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6">
    <w:name w:val="xl86"/>
    <w:basedOn w:val="a"/>
    <w:qFormat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</w:style>
  <w:style w:type="paragraph" w:customStyle="1" w:styleId="xl87">
    <w:name w:val="xl87"/>
    <w:basedOn w:val="a"/>
    <w:qFormat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8">
    <w:name w:val="xl88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xl89">
    <w:name w:val="xl89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auto" w:fill="FFFFFF"/>
      <w:spacing w:beforeAutospacing="1" w:afterAutospacing="1"/>
      <w:jc w:val="center"/>
    </w:pPr>
    <w:rPr>
      <w:b/>
      <w:bCs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/>
      <w:lang w:eastAsia="ru-RU" w:bidi="ar-SA"/>
    </w:rPr>
  </w:style>
  <w:style w:type="paragraph" w:styleId="aff2">
    <w:name w:val="Normal (Web)"/>
    <w:basedOn w:val="a"/>
    <w:qFormat/>
    <w:pPr>
      <w:shd w:val="clear" w:color="auto" w:fill="FFFFFF"/>
      <w:spacing w:beforeAutospacing="1" w:afterAutospacing="1"/>
    </w:pPr>
  </w:style>
  <w:style w:type="paragraph" w:customStyle="1" w:styleId="aff3">
    <w:name w:val="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f">
    <w:name w:val="Абзац списка1"/>
    <w:basedOn w:val="a"/>
    <w:qFormat/>
    <w:pPr>
      <w:shd w:val="clear" w:color="auto" w:fill="FFFFFF"/>
      <w:spacing w:after="200" w:line="276" w:lineRule="auto"/>
      <w:ind w:left="720"/>
    </w:pPr>
    <w:rPr>
      <w:rFonts w:ascii="Calibri" w:hAnsi="Calibri"/>
      <w:sz w:val="22"/>
    </w:rPr>
  </w:style>
  <w:style w:type="paragraph" w:customStyle="1" w:styleId="Default">
    <w:name w:val="Default"/>
    <w:qFormat/>
    <w:rPr>
      <w:rFonts w:ascii="BalticaC" w:hAnsi="BalticaC"/>
      <w:color w:val="000000"/>
      <w:sz w:val="24"/>
      <w:szCs w:val="24"/>
      <w:lang w:eastAsia="ru-RU" w:bidi="ar-SA"/>
    </w:rPr>
  </w:style>
  <w:style w:type="paragraph" w:customStyle="1" w:styleId="consplusnormal0">
    <w:name w:val="consplusnormal"/>
    <w:basedOn w:val="a"/>
    <w:qFormat/>
    <w:pPr>
      <w:shd w:val="clear" w:color="auto" w:fill="FFFFFF"/>
      <w:spacing w:beforeAutospacing="1" w:afterAutospacing="1"/>
    </w:pPr>
  </w:style>
  <w:style w:type="paragraph" w:customStyle="1" w:styleId="52">
    <w:name w:val="Знак Знак5 Знак Знак Знак Знак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lang w:eastAsia="ru-RU" w:bidi="ar-SA"/>
    </w:rPr>
  </w:style>
  <w:style w:type="paragraph" w:customStyle="1" w:styleId="1f0">
    <w:name w:val="Знак1"/>
    <w:basedOn w:val="a"/>
    <w:qFormat/>
    <w:pPr>
      <w:shd w:val="clear" w:color="auto" w:fill="FFFFFF"/>
      <w:spacing w:after="160" w:line="240" w:lineRule="exact"/>
    </w:pPr>
    <w:rPr>
      <w:rFonts w:ascii="Verdana" w:hAnsi="Verdana"/>
      <w:lang w:val="en-US"/>
    </w:rPr>
  </w:style>
  <w:style w:type="paragraph" w:customStyle="1" w:styleId="110">
    <w:name w:val="Абзац списка11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24">
    <w:name w:val="Без интервала2"/>
    <w:qFormat/>
    <w:rPr>
      <w:sz w:val="24"/>
      <w:szCs w:val="24"/>
      <w:lang w:eastAsia="ru-RU" w:bidi="ar-SA"/>
    </w:rPr>
  </w:style>
  <w:style w:type="paragraph" w:customStyle="1" w:styleId="25">
    <w:name w:val="Абзац списка2"/>
    <w:basedOn w:val="a"/>
    <w:qFormat/>
    <w:pPr>
      <w:shd w:val="clear" w:color="auto" w:fill="FFFFFF"/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aff4">
    <w:name w:val="Основной"/>
    <w:basedOn w:val="a"/>
    <w:qFormat/>
    <w:pPr>
      <w:shd w:val="clear" w:color="auto" w:fill="FFFFFF"/>
      <w:spacing w:after="20"/>
      <w:ind w:firstLine="709"/>
      <w:jc w:val="both"/>
    </w:pPr>
    <w:rPr>
      <w:sz w:val="28"/>
      <w:szCs w:val="20"/>
    </w:rPr>
  </w:style>
  <w:style w:type="paragraph" w:customStyle="1" w:styleId="34">
    <w:name w:val="Без интервала3"/>
    <w:qFormat/>
    <w:rPr>
      <w:rFonts w:ascii="Calibri" w:hAnsi="Calibri"/>
      <w:sz w:val="22"/>
      <w:lang w:val="uk-UA" w:bidi="ar-SA"/>
    </w:rPr>
  </w:style>
  <w:style w:type="paragraph" w:customStyle="1" w:styleId="p12cxspmiddle">
    <w:name w:val="p12cxspmiddle"/>
    <w:basedOn w:val="a"/>
    <w:qFormat/>
    <w:pPr>
      <w:shd w:val="clear" w:color="auto" w:fill="FFFFFF"/>
      <w:spacing w:beforeAutospacing="1" w:afterAutospacing="1"/>
    </w:pPr>
  </w:style>
  <w:style w:type="paragraph" w:customStyle="1" w:styleId="p12cxsplast">
    <w:name w:val="p12cxsplast"/>
    <w:basedOn w:val="a"/>
    <w:qFormat/>
    <w:pPr>
      <w:shd w:val="clear" w:color="auto" w:fill="FFFFFF"/>
      <w:spacing w:beforeAutospacing="1" w:afterAutospacing="1"/>
    </w:pPr>
  </w:style>
  <w:style w:type="paragraph" w:customStyle="1" w:styleId="msonormalcxsplast">
    <w:name w:val="msonorma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conspluscellcxsplast">
    <w:name w:val="conspluscellcxsplast"/>
    <w:basedOn w:val="a"/>
    <w:qFormat/>
    <w:pPr>
      <w:shd w:val="clear" w:color="auto" w:fill="FFFFFF"/>
      <w:spacing w:beforeAutospacing="1" w:afterAutospacing="1"/>
    </w:pPr>
  </w:style>
  <w:style w:type="paragraph" w:customStyle="1" w:styleId="35">
    <w:name w:val="Абзац списка3"/>
    <w:basedOn w:val="a"/>
    <w:qFormat/>
    <w:pPr>
      <w:widowControl w:val="0"/>
      <w:shd w:val="clear" w:color="auto" w:fill="FFFFFF"/>
      <w:ind w:left="720"/>
    </w:pPr>
    <w:rPr>
      <w:szCs w:val="20"/>
    </w:rPr>
  </w:style>
  <w:style w:type="paragraph" w:customStyle="1" w:styleId="42">
    <w:name w:val="Абзац списка4"/>
    <w:basedOn w:val="a"/>
    <w:qFormat/>
    <w:pPr>
      <w:shd w:val="clear" w:color="auto" w:fill="FFFFFF"/>
      <w:ind w:left="720"/>
    </w:pPr>
  </w:style>
  <w:style w:type="paragraph" w:customStyle="1" w:styleId="Standard">
    <w:name w:val="Standard"/>
    <w:qFormat/>
    <w:rPr>
      <w:sz w:val="24"/>
      <w:szCs w:val="24"/>
      <w:lang w:eastAsia="ru-RU" w:bidi="ar-SA"/>
    </w:rPr>
  </w:style>
  <w:style w:type="paragraph" w:customStyle="1" w:styleId="aff5">
    <w:name w:val="Содержимое таблицы"/>
    <w:basedOn w:val="a"/>
    <w:qFormat/>
    <w:pPr>
      <w:shd w:val="clear" w:color="auto" w:fill="FFFFFF"/>
    </w:pPr>
  </w:style>
  <w:style w:type="paragraph" w:customStyle="1" w:styleId="aff6">
    <w:name w:val="Заголовок таблицы"/>
    <w:basedOn w:val="aff5"/>
    <w:qFormat/>
    <w:pPr>
      <w:jc w:val="center"/>
    </w:pPr>
    <w:rPr>
      <w:b/>
      <w:bCs/>
    </w:rPr>
  </w:style>
  <w:style w:type="numbering" w:customStyle="1" w:styleId="1f1">
    <w:name w:val="Нет списка1"/>
    <w:semiHidden/>
    <w:qFormat/>
  </w:style>
  <w:style w:type="table" w:styleId="aff7">
    <w:name w:val="Table Grid"/>
    <w:basedOn w:val="a1"/>
    <w:rPr>
      <w:lang w:eastAsia="ru-RU" w:bidi="ar-SA"/>
    </w:rPr>
    <w:tblPr/>
  </w:style>
  <w:style w:type="table" w:customStyle="1" w:styleId="Lined">
    <w:name w:val="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559"/>
      </w:tcPr>
    </w:tblStylePr>
    <w:tblStylePr w:type="lastRow">
      <w:rPr>
        <w:color w:val="F2F2F2"/>
        <w:sz w:val="22"/>
      </w:rPr>
      <w:tblPr/>
      <w:tcPr>
        <w:shd w:val="clear" w:color="auto" w:fill="9BB559"/>
      </w:tcPr>
    </w:tblStylePr>
    <w:tblStylePr w:type="firstCol">
      <w:rPr>
        <w:color w:val="F2F2F2"/>
        <w:sz w:val="22"/>
      </w:rPr>
      <w:tblPr/>
      <w:tcPr>
        <w:shd w:val="clear" w:color="auto" w:fill="9BB559"/>
      </w:tcPr>
    </w:tblStylePr>
    <w:tblStylePr w:type="lastCol">
      <w:rPr>
        <w:color w:val="F2F2F2"/>
        <w:sz w:val="22"/>
      </w:rPr>
      <w:tblPr/>
      <w:tcPr>
        <w:shd w:val="clear" w:color="auto" w:fill="9BB5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9D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548DD4"/>
      </w:tcPr>
    </w:tblStylePr>
    <w:tblStylePr w:type="lastRow">
      <w:rPr>
        <w:color w:val="F2F2F2"/>
        <w:sz w:val="22"/>
      </w:rPr>
      <w:tblPr/>
      <w:tcPr>
        <w:shd w:val="clear" w:color="auto" w:fill="548DD4"/>
      </w:tcPr>
    </w:tblStylePr>
    <w:tblStylePr w:type="firstCol">
      <w:rPr>
        <w:color w:val="F2F2F2"/>
        <w:sz w:val="22"/>
      </w:rPr>
      <w:tblPr/>
      <w:tcPr>
        <w:shd w:val="clear" w:color="auto" w:fill="548DD4"/>
      </w:tcPr>
    </w:tblStylePr>
    <w:tblStylePr w:type="lastCol">
      <w:rPr>
        <w:color w:val="F2F2F2"/>
        <w:sz w:val="22"/>
      </w:rPr>
      <w:tblPr/>
      <w:tcPr>
        <w:shd w:val="clear" w:color="auto" w:fill="548DD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6D9F1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D99594"/>
      </w:tcPr>
    </w:tblStylePr>
    <w:tblStylePr w:type="lastRow">
      <w:rPr>
        <w:color w:val="F2F2F2"/>
        <w:sz w:val="22"/>
      </w:rPr>
      <w:tblPr/>
      <w:tcPr>
        <w:shd w:val="clear" w:color="auto" w:fill="D99594"/>
      </w:tcPr>
    </w:tblStylePr>
    <w:tblStylePr w:type="firstCol">
      <w:rPr>
        <w:color w:val="F2F2F2"/>
        <w:sz w:val="22"/>
      </w:rPr>
      <w:tblPr/>
      <w:tcPr>
        <w:shd w:val="clear" w:color="auto" w:fill="D99594"/>
      </w:tcPr>
    </w:tblStylePr>
    <w:tblStylePr w:type="lastCol">
      <w:rPr>
        <w:color w:val="F2F2F2"/>
        <w:sz w:val="22"/>
      </w:rPr>
      <w:tblPr/>
      <w:tcPr>
        <w:shd w:val="clear" w:color="auto" w:fill="D99594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BDB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9BBB59"/>
      </w:tcPr>
    </w:tblStylePr>
    <w:tblStylePr w:type="lastRow">
      <w:rPr>
        <w:color w:val="F2F2F2"/>
        <w:sz w:val="22"/>
      </w:rPr>
      <w:tblPr/>
      <w:tcPr>
        <w:shd w:val="clear" w:color="auto" w:fill="9BBB59"/>
      </w:tcPr>
    </w:tblStylePr>
    <w:tblStylePr w:type="firstCol">
      <w:rPr>
        <w:color w:val="F2F2F2"/>
        <w:sz w:val="22"/>
      </w:rPr>
      <w:tblPr/>
      <w:tcPr>
        <w:shd w:val="clear" w:color="auto" w:fill="9BBB59"/>
      </w:tcPr>
    </w:tblStylePr>
    <w:tblStylePr w:type="lastCol">
      <w:rPr>
        <w:color w:val="F2F2F2"/>
        <w:sz w:val="22"/>
      </w:rPr>
      <w:tblPr/>
      <w:tcPr>
        <w:shd w:val="clear" w:color="auto" w:fill="9B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B2A1C7"/>
      </w:tcPr>
    </w:tblStylePr>
    <w:tblStylePr w:type="lastRow">
      <w:rPr>
        <w:color w:val="F2F2F2"/>
        <w:sz w:val="22"/>
      </w:rPr>
      <w:tblPr/>
      <w:tcPr>
        <w:shd w:val="clear" w:color="auto" w:fill="B2A1C7"/>
      </w:tcPr>
    </w:tblStylePr>
    <w:tblStylePr w:type="firstCol">
      <w:rPr>
        <w:color w:val="F2F2F2"/>
        <w:sz w:val="22"/>
      </w:rPr>
      <w:tblPr/>
      <w:tcPr>
        <w:shd w:val="clear" w:color="auto" w:fill="B2A1C7"/>
      </w:tcPr>
    </w:tblStylePr>
    <w:tblStylePr w:type="lastCol">
      <w:rPr>
        <w:color w:val="F2F2F2"/>
        <w:sz w:val="22"/>
      </w:rPr>
      <w:tblPr/>
      <w:tcPr>
        <w:shd w:val="clear" w:color="auto" w:fill="B2A1C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9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9"/>
      </w:tcPr>
    </w:tblStylePr>
  </w:style>
  <w:style w:type="table" w:customStyle="1" w:styleId="1f2">
    <w:name w:val="Сетка таблицы1"/>
    <w:rPr>
      <w:lang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89">
    <w:name w:val="xl4689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92D05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0">
    <w:name w:val="xl4690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0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1">
    <w:name w:val="xl4691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2">
    <w:name w:val="xl4692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xl4693">
    <w:name w:val="xl4693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694">
    <w:name w:val="xl4694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5">
    <w:name w:val="xl4695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6">
    <w:name w:val="xl4696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697">
    <w:name w:val="xl4697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8">
    <w:name w:val="xl4698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699">
    <w:name w:val="xl4699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00">
    <w:name w:val="xl4700"/>
    <w:basedOn w:val="a"/>
    <w:rsid w:val="007766D9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01">
    <w:name w:val="xl4701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2">
    <w:name w:val="xl4702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3">
    <w:name w:val="xl4703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4">
    <w:name w:val="xl4704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5">
    <w:name w:val="xl4705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6">
    <w:name w:val="xl4706"/>
    <w:basedOn w:val="a"/>
    <w:rsid w:val="007766D9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7">
    <w:name w:val="xl4707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8">
    <w:name w:val="xl4708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09">
    <w:name w:val="xl4709"/>
    <w:basedOn w:val="a"/>
    <w:rsid w:val="007766D9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0">
    <w:name w:val="xl4710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11">
    <w:name w:val="xl4711"/>
    <w:basedOn w:val="a"/>
    <w:rsid w:val="007766D9"/>
    <w:pPr>
      <w:pBdr>
        <w:top w:val="none" w:sz="0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12">
    <w:name w:val="xl4712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13">
    <w:name w:val="xl4713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4">
    <w:name w:val="xl4714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5">
    <w:name w:val="xl4715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6">
    <w:name w:val="xl4716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7">
    <w:name w:val="xl4717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8">
    <w:name w:val="xl4718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19">
    <w:name w:val="xl4719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0">
    <w:name w:val="xl4720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1">
    <w:name w:val="xl4721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2">
    <w:name w:val="xl4722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23">
    <w:name w:val="xl4723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4"/>
      <w:szCs w:val="14"/>
      <w:lang w:eastAsia="ru-RU" w:bidi="ar-SA"/>
    </w:rPr>
  </w:style>
  <w:style w:type="paragraph" w:customStyle="1" w:styleId="xl4724">
    <w:name w:val="xl4724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5">
    <w:name w:val="xl4725"/>
    <w:basedOn w:val="a"/>
    <w:rsid w:val="007766D9"/>
    <w:pPr>
      <w:pBdr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6">
    <w:name w:val="xl4726"/>
    <w:basedOn w:val="a"/>
    <w:rsid w:val="007766D9"/>
    <w:pPr>
      <w:pBdr>
        <w:top w:val="single" w:sz="4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7">
    <w:name w:val="xl4727"/>
    <w:basedOn w:val="a"/>
    <w:rsid w:val="007766D9"/>
    <w:pPr>
      <w:pBdr>
        <w:top w:val="none" w:sz="0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8">
    <w:name w:val="xl4728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29">
    <w:name w:val="xl4729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0">
    <w:name w:val="xl4730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1">
    <w:name w:val="xl4731"/>
    <w:basedOn w:val="a"/>
    <w:rsid w:val="007766D9"/>
    <w:pPr>
      <w:pBdr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2">
    <w:name w:val="xl4732"/>
    <w:basedOn w:val="a"/>
    <w:rsid w:val="007766D9"/>
    <w:pPr>
      <w:pBdr>
        <w:top w:val="none" w:sz="0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4"/>
      <w:szCs w:val="14"/>
      <w:lang w:eastAsia="ru-RU" w:bidi="ar-SA"/>
    </w:rPr>
  </w:style>
  <w:style w:type="paragraph" w:customStyle="1" w:styleId="xl4733">
    <w:name w:val="xl4733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4"/>
      <w:szCs w:val="14"/>
      <w:lang w:eastAsia="ru-RU" w:bidi="ar-SA"/>
    </w:rPr>
  </w:style>
  <w:style w:type="paragraph" w:customStyle="1" w:styleId="xl4734">
    <w:name w:val="xl4734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 w:val="14"/>
      <w:szCs w:val="14"/>
      <w:lang w:eastAsia="ru-RU" w:bidi="ar-SA"/>
    </w:rPr>
  </w:style>
  <w:style w:type="paragraph" w:customStyle="1" w:styleId="xl4735">
    <w:name w:val="xl4735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8"/>
      <w:szCs w:val="18"/>
      <w:lang w:eastAsia="ru-RU" w:bidi="ar-SA"/>
    </w:rPr>
  </w:style>
  <w:style w:type="paragraph" w:customStyle="1" w:styleId="xl4736">
    <w:name w:val="xl4736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7">
    <w:name w:val="xl4737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8">
    <w:name w:val="xl4738"/>
    <w:basedOn w:val="a"/>
    <w:rsid w:val="007766D9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39">
    <w:name w:val="xl4739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0">
    <w:name w:val="xl4740"/>
    <w:basedOn w:val="a"/>
    <w:rsid w:val="007766D9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1">
    <w:name w:val="xl4741"/>
    <w:basedOn w:val="a"/>
    <w:rsid w:val="007766D9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2">
    <w:name w:val="xl4742"/>
    <w:basedOn w:val="a"/>
    <w:rsid w:val="007766D9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</w:pBdr>
      <w:shd w:val="clear" w:color="000000" w:fill="FFFFFF"/>
      <w:spacing w:before="100" w:beforeAutospacing="1" w:after="100" w:afterAutospacing="1"/>
      <w:jc w:val="center"/>
    </w:pPr>
    <w:rPr>
      <w:sz w:val="14"/>
      <w:szCs w:val="14"/>
      <w:lang w:eastAsia="ru-RU" w:bidi="ar-SA"/>
    </w:rPr>
  </w:style>
  <w:style w:type="paragraph" w:customStyle="1" w:styleId="xl4743">
    <w:name w:val="xl4743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  <w:style w:type="paragraph" w:customStyle="1" w:styleId="xl4744">
    <w:name w:val="xl4744"/>
    <w:basedOn w:val="a"/>
    <w:rsid w:val="007766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000000" w:fill="FFFFFF"/>
      <w:spacing w:before="100" w:beforeAutospacing="1" w:after="100" w:afterAutospacing="1"/>
    </w:pPr>
    <w:rPr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7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69453-531E-4795-8F6F-554693A18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3293</Words>
  <Characters>18772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Мыцикова К А</dc:creator>
  <cp:lastModifiedBy>Мыцикова К А</cp:lastModifiedBy>
  <cp:revision>3</cp:revision>
  <cp:lastPrinted>2023-02-06T09:22:00Z</cp:lastPrinted>
  <dcterms:created xsi:type="dcterms:W3CDTF">2023-01-27T09:31:00Z</dcterms:created>
  <dcterms:modified xsi:type="dcterms:W3CDTF">2023-02-06T09:27:00Z</dcterms:modified>
</cp:coreProperties>
</file>